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755D8E" w14:textId="77777777" w:rsidR="006D00D6" w:rsidRPr="00134195" w:rsidRDefault="006D00D6" w:rsidP="009C2138">
      <w:pPr>
        <w:rPr>
          <w:rFonts w:cs="Arial"/>
          <w:szCs w:val="20"/>
        </w:rPr>
      </w:pPr>
    </w:p>
    <w:p w14:paraId="5292C7A8" w14:textId="77777777" w:rsidR="000373D1" w:rsidRPr="00134195" w:rsidRDefault="000373D1" w:rsidP="009C2138">
      <w:pPr>
        <w:rPr>
          <w:rFonts w:cs="Arial"/>
          <w:szCs w:val="20"/>
        </w:rPr>
      </w:pPr>
    </w:p>
    <w:p w14:paraId="64026546" w14:textId="77777777" w:rsidR="000373D1" w:rsidRPr="00134195" w:rsidRDefault="000373D1" w:rsidP="009C2138">
      <w:pPr>
        <w:rPr>
          <w:rFonts w:cs="Arial"/>
          <w:szCs w:val="20"/>
        </w:rPr>
      </w:pPr>
    </w:p>
    <w:p w14:paraId="4AF42830" w14:textId="77777777" w:rsidR="00832FDF" w:rsidRPr="00134195" w:rsidRDefault="00832FDF" w:rsidP="0071341D">
      <w:pPr>
        <w:widowControl w:val="0"/>
        <w:autoSpaceDE w:val="0"/>
        <w:autoSpaceDN w:val="0"/>
        <w:adjustRightInd w:val="0"/>
        <w:rPr>
          <w:rFonts w:cs="Arial"/>
          <w:b/>
          <w:bCs/>
          <w:szCs w:val="20"/>
        </w:rPr>
      </w:pPr>
    </w:p>
    <w:p w14:paraId="13B699A6" w14:textId="77777777" w:rsidR="00832FDF" w:rsidRPr="00134195" w:rsidRDefault="00832FDF" w:rsidP="0071341D">
      <w:pPr>
        <w:widowControl w:val="0"/>
        <w:autoSpaceDE w:val="0"/>
        <w:autoSpaceDN w:val="0"/>
        <w:adjustRightInd w:val="0"/>
        <w:rPr>
          <w:rFonts w:cs="Arial"/>
          <w:b/>
          <w:bCs/>
          <w:szCs w:val="20"/>
        </w:rPr>
      </w:pPr>
    </w:p>
    <w:p w14:paraId="5F313178" w14:textId="77777777" w:rsidR="00832FDF" w:rsidRPr="00134195" w:rsidRDefault="00832FDF" w:rsidP="0071341D">
      <w:pPr>
        <w:widowControl w:val="0"/>
        <w:autoSpaceDE w:val="0"/>
        <w:autoSpaceDN w:val="0"/>
        <w:adjustRightInd w:val="0"/>
        <w:rPr>
          <w:rFonts w:cs="Arial"/>
          <w:b/>
          <w:bCs/>
          <w:szCs w:val="20"/>
        </w:rPr>
      </w:pPr>
    </w:p>
    <w:p w14:paraId="545E5133" w14:textId="77777777" w:rsidR="007A434A" w:rsidRPr="00134195" w:rsidRDefault="007A434A" w:rsidP="0071341D">
      <w:pPr>
        <w:widowControl w:val="0"/>
        <w:autoSpaceDE w:val="0"/>
        <w:autoSpaceDN w:val="0"/>
        <w:adjustRightInd w:val="0"/>
        <w:jc w:val="center"/>
        <w:rPr>
          <w:rFonts w:cs="Arial"/>
          <w:b/>
          <w:bCs/>
        </w:rPr>
      </w:pPr>
      <w:bookmarkStart w:id="0" w:name="_Toc161488704"/>
      <w:bookmarkStart w:id="1" w:name="_Toc168736566"/>
      <w:bookmarkStart w:id="2" w:name="OLE_LINK3"/>
      <w:bookmarkStart w:id="3" w:name="OLE_LINK4"/>
    </w:p>
    <w:bookmarkEnd w:id="0"/>
    <w:bookmarkEnd w:id="1"/>
    <w:p w14:paraId="415DE5E6" w14:textId="02F555FD" w:rsidR="00896DAC" w:rsidRDefault="00896DAC" w:rsidP="0071341D">
      <w:pPr>
        <w:widowControl w:val="0"/>
        <w:autoSpaceDE w:val="0"/>
        <w:autoSpaceDN w:val="0"/>
        <w:adjustRightInd w:val="0"/>
        <w:jc w:val="center"/>
        <w:rPr>
          <w:rFonts w:cs="Arial"/>
          <w:b/>
          <w:bCs/>
          <w:sz w:val="28"/>
          <w:szCs w:val="28"/>
        </w:rPr>
      </w:pPr>
    </w:p>
    <w:p w14:paraId="4A497043" w14:textId="77777777" w:rsidR="00813F7E" w:rsidRPr="0071341D" w:rsidRDefault="00896DAC" w:rsidP="0071341D">
      <w:pPr>
        <w:widowControl w:val="0"/>
        <w:autoSpaceDE w:val="0"/>
        <w:autoSpaceDN w:val="0"/>
        <w:adjustRightInd w:val="0"/>
        <w:jc w:val="center"/>
        <w:rPr>
          <w:rFonts w:cs="Arial"/>
          <w:b/>
          <w:bCs/>
          <w:sz w:val="28"/>
          <w:szCs w:val="28"/>
        </w:rPr>
      </w:pPr>
      <w:r>
        <w:rPr>
          <w:rFonts w:cs="Arial"/>
          <w:b/>
          <w:bCs/>
          <w:sz w:val="28"/>
          <w:szCs w:val="28"/>
        </w:rPr>
        <w:t>Datenübermittlungsvertrag</w:t>
      </w:r>
    </w:p>
    <w:bookmarkEnd w:id="2"/>
    <w:bookmarkEnd w:id="3"/>
    <w:p w14:paraId="7E648DA8" w14:textId="77777777" w:rsidR="000373D1" w:rsidRPr="00134195" w:rsidRDefault="000373D1" w:rsidP="0071341D">
      <w:pPr>
        <w:widowControl w:val="0"/>
        <w:autoSpaceDE w:val="0"/>
        <w:autoSpaceDN w:val="0"/>
        <w:adjustRightInd w:val="0"/>
        <w:spacing w:line="302" w:lineRule="exact"/>
        <w:rPr>
          <w:rFonts w:cs="Arial"/>
          <w:szCs w:val="20"/>
        </w:rPr>
      </w:pPr>
    </w:p>
    <w:p w14:paraId="729B65A2" w14:textId="77777777" w:rsidR="00832FDF" w:rsidRPr="00134195" w:rsidRDefault="00832FDF" w:rsidP="0071341D">
      <w:pPr>
        <w:widowControl w:val="0"/>
        <w:autoSpaceDE w:val="0"/>
        <w:autoSpaceDN w:val="0"/>
        <w:adjustRightInd w:val="0"/>
        <w:spacing w:line="292" w:lineRule="exact"/>
        <w:rPr>
          <w:rFonts w:cs="Arial"/>
          <w:szCs w:val="20"/>
        </w:rPr>
      </w:pPr>
    </w:p>
    <w:p w14:paraId="4E96DE94" w14:textId="77777777" w:rsidR="00832FDF" w:rsidRPr="00134195" w:rsidRDefault="00832FDF" w:rsidP="0071341D">
      <w:pPr>
        <w:widowControl w:val="0"/>
        <w:autoSpaceDE w:val="0"/>
        <w:autoSpaceDN w:val="0"/>
        <w:adjustRightInd w:val="0"/>
        <w:spacing w:line="292" w:lineRule="exact"/>
        <w:rPr>
          <w:rFonts w:cs="Arial"/>
          <w:szCs w:val="20"/>
        </w:rPr>
      </w:pPr>
    </w:p>
    <w:p w14:paraId="0CE5AECF" w14:textId="77777777" w:rsidR="00832FDF" w:rsidRPr="00134195" w:rsidRDefault="00832FDF" w:rsidP="0071341D">
      <w:pPr>
        <w:widowControl w:val="0"/>
        <w:autoSpaceDE w:val="0"/>
        <w:autoSpaceDN w:val="0"/>
        <w:adjustRightInd w:val="0"/>
        <w:spacing w:line="292" w:lineRule="exact"/>
        <w:rPr>
          <w:rFonts w:cs="Arial"/>
          <w:szCs w:val="20"/>
        </w:rPr>
      </w:pPr>
    </w:p>
    <w:p w14:paraId="626FE2E9" w14:textId="77777777" w:rsidR="00832FDF" w:rsidRPr="00134195" w:rsidRDefault="00832FDF" w:rsidP="0071341D">
      <w:pPr>
        <w:widowControl w:val="0"/>
        <w:autoSpaceDE w:val="0"/>
        <w:autoSpaceDN w:val="0"/>
        <w:adjustRightInd w:val="0"/>
        <w:spacing w:line="292" w:lineRule="exact"/>
        <w:rPr>
          <w:rFonts w:cs="Arial"/>
          <w:szCs w:val="20"/>
        </w:rPr>
      </w:pPr>
    </w:p>
    <w:p w14:paraId="7960E8D2" w14:textId="77777777" w:rsidR="000373D1" w:rsidRPr="00134195" w:rsidRDefault="000373D1" w:rsidP="0071341D">
      <w:pPr>
        <w:widowControl w:val="0"/>
        <w:autoSpaceDE w:val="0"/>
        <w:autoSpaceDN w:val="0"/>
        <w:adjustRightInd w:val="0"/>
        <w:spacing w:line="292" w:lineRule="exact"/>
        <w:rPr>
          <w:rFonts w:cs="Arial"/>
          <w:szCs w:val="20"/>
        </w:rPr>
      </w:pPr>
      <w:r w:rsidRPr="00134195">
        <w:rPr>
          <w:rFonts w:cs="Arial"/>
          <w:szCs w:val="20"/>
        </w:rPr>
        <w:t>abgeschlossen zwischen</w:t>
      </w:r>
    </w:p>
    <w:p w14:paraId="15D0BAE0" w14:textId="77777777" w:rsidR="000373D1" w:rsidRPr="00134195" w:rsidRDefault="000373D1" w:rsidP="0071341D">
      <w:pPr>
        <w:widowControl w:val="0"/>
        <w:autoSpaceDE w:val="0"/>
        <w:autoSpaceDN w:val="0"/>
        <w:adjustRightInd w:val="0"/>
        <w:spacing w:line="292" w:lineRule="exact"/>
        <w:rPr>
          <w:rFonts w:cs="Arial"/>
          <w:szCs w:val="20"/>
        </w:rPr>
      </w:pPr>
    </w:p>
    <w:p w14:paraId="039DDD26" w14:textId="77777777" w:rsidR="0071341D" w:rsidRPr="0071341D" w:rsidRDefault="0071341D" w:rsidP="0071341D">
      <w:pPr>
        <w:spacing w:line="300" w:lineRule="atLeast"/>
        <w:outlineLvl w:val="0"/>
        <w:rPr>
          <w:szCs w:val="20"/>
        </w:rPr>
      </w:pPr>
    </w:p>
    <w:p w14:paraId="5A39B001" w14:textId="7BDE1B77" w:rsidR="0071341D" w:rsidRDefault="0071341D" w:rsidP="0071341D">
      <w:pPr>
        <w:spacing w:line="300" w:lineRule="atLeast"/>
        <w:rPr>
          <w:b/>
          <w:szCs w:val="20"/>
        </w:rPr>
      </w:pPr>
      <w:r w:rsidRPr="0071341D">
        <w:rPr>
          <w:b/>
          <w:szCs w:val="20"/>
        </w:rPr>
        <w:t>Netz</w:t>
      </w:r>
      <w:r w:rsidR="00362354">
        <w:rPr>
          <w:b/>
          <w:szCs w:val="20"/>
        </w:rPr>
        <w:t>betreiber …</w:t>
      </w:r>
    </w:p>
    <w:p w14:paraId="43FDE8F7" w14:textId="15E12A28" w:rsidR="0071341D" w:rsidRDefault="00362354" w:rsidP="0071341D">
      <w:pPr>
        <w:spacing w:line="300" w:lineRule="atLeast"/>
        <w:rPr>
          <w:szCs w:val="20"/>
        </w:rPr>
      </w:pPr>
      <w:r>
        <w:rPr>
          <w:szCs w:val="20"/>
        </w:rPr>
        <w:t>FN …</w:t>
      </w:r>
    </w:p>
    <w:p w14:paraId="4FC71015" w14:textId="794D611B" w:rsidR="00362354" w:rsidRDefault="00362354" w:rsidP="0071341D">
      <w:pPr>
        <w:spacing w:line="300" w:lineRule="atLeast"/>
        <w:rPr>
          <w:szCs w:val="20"/>
        </w:rPr>
      </w:pPr>
      <w:r>
        <w:rPr>
          <w:szCs w:val="20"/>
        </w:rPr>
        <w:t>…</w:t>
      </w:r>
    </w:p>
    <w:p w14:paraId="0D9DC9A4" w14:textId="46925F1A" w:rsidR="00362354" w:rsidRDefault="00362354" w:rsidP="0071341D">
      <w:pPr>
        <w:spacing w:line="300" w:lineRule="atLeast"/>
        <w:rPr>
          <w:szCs w:val="20"/>
        </w:rPr>
      </w:pPr>
      <w:r>
        <w:rPr>
          <w:szCs w:val="20"/>
        </w:rPr>
        <w:t>…</w:t>
      </w:r>
    </w:p>
    <w:p w14:paraId="6271E606" w14:textId="77777777" w:rsidR="00362354" w:rsidRPr="0071341D" w:rsidRDefault="00362354" w:rsidP="0071341D">
      <w:pPr>
        <w:spacing w:line="300" w:lineRule="atLeast"/>
        <w:rPr>
          <w:szCs w:val="20"/>
        </w:rPr>
      </w:pPr>
    </w:p>
    <w:p w14:paraId="7EDF30A8" w14:textId="77777777" w:rsidR="0071341D" w:rsidRPr="0071341D" w:rsidRDefault="0071341D" w:rsidP="0071341D">
      <w:pPr>
        <w:spacing w:line="300" w:lineRule="atLeast"/>
        <w:rPr>
          <w:szCs w:val="20"/>
        </w:rPr>
      </w:pPr>
      <w:r w:rsidRPr="0071341D">
        <w:rPr>
          <w:szCs w:val="20"/>
        </w:rPr>
        <w:t>(im folgenden Netzbetreiber genannt)</w:t>
      </w:r>
    </w:p>
    <w:p w14:paraId="535A9092" w14:textId="77777777" w:rsidR="0071341D" w:rsidRPr="0071341D" w:rsidRDefault="0071341D" w:rsidP="0071341D">
      <w:pPr>
        <w:spacing w:line="300" w:lineRule="atLeast"/>
        <w:rPr>
          <w:szCs w:val="20"/>
        </w:rPr>
      </w:pPr>
    </w:p>
    <w:p w14:paraId="54690E79" w14:textId="77777777" w:rsidR="0071341D" w:rsidRPr="0071341D" w:rsidRDefault="0071341D" w:rsidP="0071341D">
      <w:pPr>
        <w:spacing w:line="300" w:lineRule="atLeast"/>
        <w:rPr>
          <w:szCs w:val="20"/>
        </w:rPr>
      </w:pPr>
    </w:p>
    <w:p w14:paraId="5D5D2533" w14:textId="77777777" w:rsidR="0071341D" w:rsidRPr="0071341D" w:rsidRDefault="0071341D" w:rsidP="0071341D">
      <w:pPr>
        <w:spacing w:line="300" w:lineRule="atLeast"/>
        <w:rPr>
          <w:szCs w:val="20"/>
        </w:rPr>
      </w:pPr>
      <w:r w:rsidRPr="0071341D">
        <w:rPr>
          <w:szCs w:val="20"/>
        </w:rPr>
        <w:t>und</w:t>
      </w:r>
    </w:p>
    <w:p w14:paraId="59690F49" w14:textId="77777777" w:rsidR="0071341D" w:rsidRPr="0071341D" w:rsidRDefault="0071341D" w:rsidP="0071341D">
      <w:pPr>
        <w:spacing w:line="300" w:lineRule="atLeast"/>
        <w:rPr>
          <w:szCs w:val="20"/>
        </w:rPr>
      </w:pPr>
    </w:p>
    <w:p w14:paraId="2E7C43BB" w14:textId="77777777" w:rsidR="0071341D" w:rsidRPr="0071341D" w:rsidRDefault="0071341D" w:rsidP="0071341D">
      <w:pPr>
        <w:spacing w:line="300" w:lineRule="atLeast"/>
        <w:rPr>
          <w:szCs w:val="20"/>
        </w:rPr>
      </w:pPr>
    </w:p>
    <w:p w14:paraId="703F1919" w14:textId="77777777" w:rsidR="00587D9E" w:rsidRDefault="00587D9E" w:rsidP="00587D9E">
      <w:pPr>
        <w:tabs>
          <w:tab w:val="left" w:pos="4320"/>
        </w:tabs>
        <w:outlineLvl w:val="0"/>
        <w:rPr>
          <w:b/>
          <w:szCs w:val="20"/>
        </w:rPr>
      </w:pPr>
      <w:r>
        <w:rPr>
          <w:b/>
          <w:szCs w:val="20"/>
        </w:rPr>
        <w:t>……………………………………………..</w:t>
      </w:r>
    </w:p>
    <w:p w14:paraId="3FB2CED1" w14:textId="77777777" w:rsidR="0071341D" w:rsidRPr="00587D9E" w:rsidRDefault="0071341D" w:rsidP="00587D9E">
      <w:pPr>
        <w:tabs>
          <w:tab w:val="left" w:pos="4320"/>
        </w:tabs>
        <w:outlineLvl w:val="0"/>
        <w:rPr>
          <w:sz w:val="14"/>
          <w:szCs w:val="14"/>
        </w:rPr>
      </w:pPr>
      <w:r w:rsidRPr="00587D9E">
        <w:rPr>
          <w:sz w:val="14"/>
          <w:szCs w:val="14"/>
        </w:rPr>
        <w:t>Lieferant</w:t>
      </w:r>
    </w:p>
    <w:p w14:paraId="49B4EFC8" w14:textId="77777777" w:rsidR="002E0B63" w:rsidRDefault="002E0B63" w:rsidP="0071341D">
      <w:pPr>
        <w:tabs>
          <w:tab w:val="left" w:pos="4320"/>
        </w:tabs>
        <w:spacing w:line="300" w:lineRule="atLeast"/>
        <w:outlineLvl w:val="0"/>
        <w:rPr>
          <w:szCs w:val="20"/>
        </w:rPr>
      </w:pPr>
      <w:r>
        <w:rPr>
          <w:szCs w:val="20"/>
        </w:rPr>
        <w:t xml:space="preserve">FN </w:t>
      </w:r>
      <w:r w:rsidR="00587D9E">
        <w:rPr>
          <w:szCs w:val="20"/>
        </w:rPr>
        <w:t>………………………</w:t>
      </w:r>
    </w:p>
    <w:p w14:paraId="3D5FACEA" w14:textId="77777777" w:rsidR="0071341D" w:rsidRPr="0071341D" w:rsidRDefault="00587D9E" w:rsidP="0071341D">
      <w:pPr>
        <w:tabs>
          <w:tab w:val="left" w:pos="4320"/>
        </w:tabs>
        <w:spacing w:line="300" w:lineRule="atLeast"/>
        <w:outlineLvl w:val="0"/>
        <w:rPr>
          <w:szCs w:val="20"/>
        </w:rPr>
      </w:pPr>
      <w:r>
        <w:rPr>
          <w:szCs w:val="20"/>
        </w:rPr>
        <w:t>…………………………………………………………….</w:t>
      </w:r>
    </w:p>
    <w:p w14:paraId="1A795E02" w14:textId="77777777" w:rsidR="00587D9E" w:rsidRDefault="00587D9E" w:rsidP="0071341D">
      <w:pPr>
        <w:spacing w:line="300" w:lineRule="atLeast"/>
        <w:outlineLvl w:val="0"/>
        <w:rPr>
          <w:szCs w:val="20"/>
        </w:rPr>
      </w:pPr>
      <w:r>
        <w:rPr>
          <w:szCs w:val="20"/>
        </w:rPr>
        <w:t>……………………, ………………………………………</w:t>
      </w:r>
    </w:p>
    <w:p w14:paraId="3D1833C4" w14:textId="77777777" w:rsidR="00587D9E" w:rsidRDefault="00587D9E" w:rsidP="0071341D">
      <w:pPr>
        <w:spacing w:line="300" w:lineRule="atLeast"/>
        <w:outlineLvl w:val="0"/>
        <w:rPr>
          <w:szCs w:val="20"/>
        </w:rPr>
      </w:pPr>
    </w:p>
    <w:p w14:paraId="6486B327" w14:textId="77777777" w:rsidR="00587D9E" w:rsidRPr="0071341D" w:rsidRDefault="00587D9E" w:rsidP="0071341D">
      <w:pPr>
        <w:spacing w:line="300" w:lineRule="atLeast"/>
        <w:outlineLvl w:val="0"/>
        <w:rPr>
          <w:szCs w:val="20"/>
        </w:rPr>
      </w:pPr>
    </w:p>
    <w:p w14:paraId="1E93CDEA" w14:textId="77777777" w:rsidR="0071341D" w:rsidRPr="0071341D" w:rsidRDefault="0071341D" w:rsidP="0071341D">
      <w:pPr>
        <w:tabs>
          <w:tab w:val="left" w:pos="1080"/>
          <w:tab w:val="left" w:pos="3240"/>
        </w:tabs>
        <w:spacing w:line="300" w:lineRule="atLeast"/>
        <w:rPr>
          <w:szCs w:val="20"/>
        </w:rPr>
      </w:pPr>
      <w:r w:rsidRPr="0071341D">
        <w:rPr>
          <w:szCs w:val="20"/>
        </w:rPr>
        <w:t>Lieferantenname:</w:t>
      </w:r>
      <w:r w:rsidRPr="0071341D">
        <w:rPr>
          <w:szCs w:val="20"/>
        </w:rPr>
        <w:tab/>
        <w:t>................................</w:t>
      </w:r>
    </w:p>
    <w:p w14:paraId="274F4F51" w14:textId="77777777" w:rsidR="0071341D" w:rsidRPr="0071341D" w:rsidRDefault="0071341D" w:rsidP="0071341D">
      <w:pPr>
        <w:tabs>
          <w:tab w:val="left" w:pos="1080"/>
          <w:tab w:val="left" w:pos="3240"/>
        </w:tabs>
        <w:spacing w:line="300" w:lineRule="atLeast"/>
        <w:rPr>
          <w:szCs w:val="20"/>
        </w:rPr>
      </w:pPr>
      <w:r w:rsidRPr="0071341D">
        <w:rPr>
          <w:szCs w:val="20"/>
        </w:rPr>
        <w:t xml:space="preserve">EC-Nummer: </w:t>
      </w:r>
      <w:r w:rsidRPr="0071341D">
        <w:rPr>
          <w:szCs w:val="20"/>
        </w:rPr>
        <w:tab/>
        <w:t>AT...................</w:t>
      </w:r>
    </w:p>
    <w:p w14:paraId="28A2B0F1" w14:textId="77777777" w:rsidR="0071341D" w:rsidRPr="0071341D" w:rsidRDefault="0071341D" w:rsidP="0071341D">
      <w:pPr>
        <w:tabs>
          <w:tab w:val="left" w:pos="1080"/>
          <w:tab w:val="left" w:pos="3240"/>
        </w:tabs>
        <w:spacing w:line="300" w:lineRule="atLeast"/>
        <w:rPr>
          <w:szCs w:val="20"/>
        </w:rPr>
      </w:pPr>
      <w:r w:rsidRPr="0071341D">
        <w:rPr>
          <w:szCs w:val="20"/>
        </w:rPr>
        <w:t xml:space="preserve">Mitglied der </w:t>
      </w:r>
      <w:r w:rsidR="00474734">
        <w:rPr>
          <w:szCs w:val="20"/>
        </w:rPr>
        <w:t>Bilanzgruppe/</w:t>
      </w:r>
    </w:p>
    <w:p w14:paraId="046AD137" w14:textId="77777777" w:rsidR="0071341D" w:rsidRPr="0071341D" w:rsidRDefault="0071341D" w:rsidP="0071341D">
      <w:pPr>
        <w:tabs>
          <w:tab w:val="left" w:pos="1080"/>
          <w:tab w:val="left" w:pos="3240"/>
        </w:tabs>
        <w:spacing w:line="300" w:lineRule="atLeast"/>
        <w:rPr>
          <w:szCs w:val="20"/>
        </w:rPr>
      </w:pPr>
      <w:r w:rsidRPr="0071341D">
        <w:rPr>
          <w:szCs w:val="20"/>
        </w:rPr>
        <w:t>Bilanzgruppenname:</w:t>
      </w:r>
      <w:r w:rsidRPr="0071341D">
        <w:rPr>
          <w:szCs w:val="20"/>
        </w:rPr>
        <w:tab/>
        <w:t>.........................</w:t>
      </w:r>
    </w:p>
    <w:p w14:paraId="10E8DF49" w14:textId="77777777" w:rsidR="0071341D" w:rsidRPr="0071341D" w:rsidRDefault="0071341D" w:rsidP="0071341D">
      <w:pPr>
        <w:tabs>
          <w:tab w:val="left" w:pos="1080"/>
          <w:tab w:val="left" w:pos="3240"/>
        </w:tabs>
        <w:spacing w:line="300" w:lineRule="atLeast"/>
        <w:rPr>
          <w:szCs w:val="20"/>
        </w:rPr>
      </w:pPr>
      <w:r w:rsidRPr="0071341D">
        <w:rPr>
          <w:szCs w:val="20"/>
        </w:rPr>
        <w:t>EC-Nummer des BGV:</w:t>
      </w:r>
      <w:r w:rsidRPr="0071341D">
        <w:rPr>
          <w:szCs w:val="20"/>
        </w:rPr>
        <w:tab/>
        <w:t>AT.................</w:t>
      </w:r>
    </w:p>
    <w:p w14:paraId="50CA9EC1" w14:textId="77777777" w:rsidR="0071341D" w:rsidRPr="0071341D" w:rsidRDefault="0071341D" w:rsidP="0071341D">
      <w:pPr>
        <w:tabs>
          <w:tab w:val="left" w:pos="1080"/>
          <w:tab w:val="left" w:pos="3240"/>
        </w:tabs>
        <w:spacing w:line="300" w:lineRule="atLeast"/>
        <w:rPr>
          <w:szCs w:val="20"/>
        </w:rPr>
      </w:pPr>
      <w:r w:rsidRPr="0071341D">
        <w:rPr>
          <w:szCs w:val="20"/>
        </w:rPr>
        <w:t>BGV-Kennung:</w:t>
      </w:r>
      <w:r w:rsidRPr="0071341D">
        <w:rPr>
          <w:szCs w:val="20"/>
        </w:rPr>
        <w:tab/>
        <w:t>...................................</w:t>
      </w:r>
    </w:p>
    <w:p w14:paraId="0839248A" w14:textId="77777777" w:rsidR="0071341D" w:rsidRPr="0071341D" w:rsidRDefault="0071341D" w:rsidP="0071341D">
      <w:pPr>
        <w:spacing w:line="300" w:lineRule="atLeast"/>
        <w:rPr>
          <w:szCs w:val="20"/>
        </w:rPr>
      </w:pPr>
    </w:p>
    <w:p w14:paraId="133B6E1E" w14:textId="77777777" w:rsidR="0071341D" w:rsidRPr="0071341D" w:rsidRDefault="0071341D" w:rsidP="0071341D">
      <w:pPr>
        <w:spacing w:line="300" w:lineRule="atLeast"/>
        <w:rPr>
          <w:szCs w:val="20"/>
        </w:rPr>
      </w:pPr>
      <w:r w:rsidRPr="0071341D">
        <w:rPr>
          <w:szCs w:val="20"/>
        </w:rPr>
        <w:t xml:space="preserve">(im </w:t>
      </w:r>
      <w:proofErr w:type="gramStart"/>
      <w:r>
        <w:rPr>
          <w:szCs w:val="20"/>
        </w:rPr>
        <w:t>f</w:t>
      </w:r>
      <w:r w:rsidRPr="0071341D">
        <w:rPr>
          <w:szCs w:val="20"/>
        </w:rPr>
        <w:t>olgenden</w:t>
      </w:r>
      <w:proofErr w:type="gramEnd"/>
      <w:r w:rsidRPr="0071341D">
        <w:rPr>
          <w:szCs w:val="20"/>
        </w:rPr>
        <w:t xml:space="preserve"> „Lieferant“ genannt)</w:t>
      </w:r>
    </w:p>
    <w:p w14:paraId="69FC4046" w14:textId="77777777" w:rsidR="005C1CF3" w:rsidRPr="00134195" w:rsidRDefault="007A434A" w:rsidP="007A434A">
      <w:pPr>
        <w:widowControl w:val="0"/>
        <w:autoSpaceDE w:val="0"/>
        <w:autoSpaceDN w:val="0"/>
        <w:adjustRightInd w:val="0"/>
        <w:spacing w:line="292" w:lineRule="exact"/>
        <w:rPr>
          <w:rFonts w:cs="Arial"/>
          <w:szCs w:val="20"/>
        </w:rPr>
      </w:pPr>
      <w:r w:rsidRPr="00134195">
        <w:rPr>
          <w:rFonts w:cs="Arial"/>
          <w:szCs w:val="20"/>
        </w:rPr>
        <w:br w:type="page"/>
      </w:r>
      <w:r w:rsidR="004C4E4E">
        <w:rPr>
          <w:rFonts w:cs="Arial"/>
          <w:b/>
          <w:szCs w:val="20"/>
        </w:rPr>
        <w:lastRenderedPageBreak/>
        <w:t>I</w:t>
      </w:r>
      <w:r w:rsidR="005C1CF3" w:rsidRPr="00134195">
        <w:rPr>
          <w:rFonts w:cs="Arial"/>
          <w:b/>
          <w:szCs w:val="20"/>
        </w:rPr>
        <w:t xml:space="preserve">. </w:t>
      </w:r>
      <w:r w:rsidR="00EC7772" w:rsidRPr="00134195">
        <w:rPr>
          <w:rFonts w:cs="Arial"/>
          <w:b/>
          <w:szCs w:val="20"/>
        </w:rPr>
        <w:t>Präambel</w:t>
      </w:r>
      <w:r w:rsidR="005C1CF3" w:rsidRPr="00134195">
        <w:rPr>
          <w:rFonts w:cs="Arial"/>
          <w:b/>
          <w:szCs w:val="20"/>
        </w:rPr>
        <w:t>:</w:t>
      </w:r>
    </w:p>
    <w:p w14:paraId="0D3AB34C" w14:textId="77777777" w:rsidR="007A434A" w:rsidRPr="00134195" w:rsidRDefault="007A434A" w:rsidP="007A434A">
      <w:pPr>
        <w:widowControl w:val="0"/>
        <w:autoSpaceDE w:val="0"/>
        <w:autoSpaceDN w:val="0"/>
        <w:adjustRightInd w:val="0"/>
        <w:spacing w:line="292" w:lineRule="exact"/>
        <w:rPr>
          <w:rFonts w:cs="Arial"/>
          <w:b/>
          <w:szCs w:val="20"/>
        </w:rPr>
      </w:pPr>
    </w:p>
    <w:p w14:paraId="1FFD135F" w14:textId="77777777" w:rsidR="0071341D" w:rsidRPr="00F93C39" w:rsidRDefault="0071341D" w:rsidP="00C24509">
      <w:pPr>
        <w:pStyle w:val="berschrift1"/>
        <w:numPr>
          <w:ilvl w:val="0"/>
          <w:numId w:val="5"/>
        </w:numPr>
        <w:spacing w:line="280" w:lineRule="exact"/>
        <w:ind w:left="357" w:hanging="357"/>
        <w:jc w:val="left"/>
      </w:pPr>
      <w:r>
        <w:t xml:space="preserve">Der Netzbetreiber ist </w:t>
      </w:r>
      <w:r w:rsidRPr="00F93C39">
        <w:t>rechtmäßiger Betreiber eines Verteilernetzes für elektrische Energie.</w:t>
      </w:r>
      <w:r w:rsidR="00DA2B69">
        <w:t xml:space="preserve"> </w:t>
      </w:r>
    </w:p>
    <w:p w14:paraId="4ADCF628" w14:textId="18F07A44" w:rsidR="00306CF4" w:rsidRDefault="0071341D" w:rsidP="00C24509">
      <w:pPr>
        <w:pStyle w:val="berschrift1"/>
        <w:numPr>
          <w:ilvl w:val="0"/>
          <w:numId w:val="5"/>
        </w:numPr>
        <w:spacing w:line="280" w:lineRule="exact"/>
        <w:ind w:left="357" w:hanging="357"/>
        <w:jc w:val="left"/>
      </w:pPr>
      <w:r w:rsidRPr="00F93C39">
        <w:t>Der Lieferant (Stromhändler) hat, sofern landesgesetzlich erforderlich, seine Tätigkeit als Stromhändler bei der Behörde angezeigt und liefert aufgrund eines oder mehrerer Energi</w:t>
      </w:r>
      <w:r w:rsidRPr="00F93C39">
        <w:t>e</w:t>
      </w:r>
      <w:r w:rsidRPr="00F93C39">
        <w:t xml:space="preserve">lieferverträge elektrische Energie an einen oder mehrere </w:t>
      </w:r>
      <w:r w:rsidR="00933AF5" w:rsidRPr="00F93C39">
        <w:t>Netz</w:t>
      </w:r>
      <w:r w:rsidR="00933AF5">
        <w:t xml:space="preserve">kunden </w:t>
      </w:r>
      <w:r w:rsidRPr="00F93C39">
        <w:t>im Netzbereich des Netzbetreibers.</w:t>
      </w:r>
    </w:p>
    <w:p w14:paraId="19DC43C9" w14:textId="01B336A0" w:rsidR="003D7EB8" w:rsidRDefault="00855695" w:rsidP="00855695">
      <w:pPr>
        <w:widowControl w:val="0"/>
        <w:autoSpaceDE w:val="0"/>
        <w:autoSpaceDN w:val="0"/>
        <w:adjustRightInd w:val="0"/>
        <w:spacing w:line="292" w:lineRule="exact"/>
        <w:ind w:left="357" w:hanging="357"/>
      </w:pPr>
      <w:r>
        <w:t>3.</w:t>
      </w:r>
      <w:r>
        <w:tab/>
      </w:r>
      <w:r w:rsidR="00306CF4">
        <w:t xml:space="preserve">Der Netzbetreiber </w:t>
      </w:r>
      <w:r w:rsidR="00063D5D">
        <w:t xml:space="preserve">erstellt </w:t>
      </w:r>
      <w:r w:rsidR="00FD796C">
        <w:rPr>
          <w:rFonts w:cs="Arial"/>
          <w:szCs w:val="20"/>
        </w:rPr>
        <w:t xml:space="preserve">bei aufrechter Vereinbarung </w:t>
      </w:r>
      <w:r w:rsidR="00063D5D">
        <w:t xml:space="preserve">des Vorleistungsmodells </w:t>
      </w:r>
      <w:r w:rsidR="00585962" w:rsidRPr="00134195">
        <w:rPr>
          <w:rFonts w:cs="Arial"/>
          <w:szCs w:val="20"/>
        </w:rPr>
        <w:t>zwischen Netzbetreiber und Energielieferant</w:t>
      </w:r>
      <w:r w:rsidR="00585962">
        <w:t xml:space="preserve"> </w:t>
      </w:r>
      <w:r w:rsidR="00063D5D">
        <w:t>eine Abrechnung der Systemnutzungsentgelte aus der Netznutzung (</w:t>
      </w:r>
      <w:r w:rsidR="00063D5D" w:rsidRPr="00063D5D">
        <w:t>z.B. Netznutzungsentgelt, Netzverlustentgelt, Messentgelte, Steuern und A</w:t>
      </w:r>
      <w:r w:rsidR="00063D5D" w:rsidRPr="00063D5D">
        <w:t>b</w:t>
      </w:r>
      <w:r w:rsidR="00063D5D" w:rsidRPr="00063D5D">
        <w:t xml:space="preserve">gaben </w:t>
      </w:r>
      <w:proofErr w:type="spellStart"/>
      <w:r w:rsidR="00063D5D" w:rsidRPr="00063D5D">
        <w:t>ect</w:t>
      </w:r>
      <w:proofErr w:type="spellEnd"/>
      <w:r w:rsidR="00063D5D" w:rsidRPr="00063D5D">
        <w:t xml:space="preserve">.) </w:t>
      </w:r>
      <w:r w:rsidR="00063D5D">
        <w:t>und übermittelt sie dem Lieferanten. Der Lieferant legt an seine Kunden – z</w:t>
      </w:r>
      <w:r w:rsidR="00063D5D">
        <w:t>u</w:t>
      </w:r>
      <w:r w:rsidR="00063D5D">
        <w:t>mindest an ausgewählte - Gesamtrechnungen, die die Abrechnung der gelieferten Energie und der Netznutzung umfassen.</w:t>
      </w:r>
    </w:p>
    <w:p w14:paraId="32213509" w14:textId="77777777" w:rsidR="00855695" w:rsidRPr="00134195" w:rsidRDefault="00855695" w:rsidP="00855695">
      <w:pPr>
        <w:widowControl w:val="0"/>
        <w:autoSpaceDE w:val="0"/>
        <w:autoSpaceDN w:val="0"/>
        <w:adjustRightInd w:val="0"/>
        <w:spacing w:line="292" w:lineRule="exact"/>
        <w:ind w:left="357" w:hanging="357"/>
        <w:rPr>
          <w:rFonts w:cs="Arial"/>
          <w:szCs w:val="20"/>
        </w:rPr>
      </w:pPr>
    </w:p>
    <w:p w14:paraId="3EFC6AE5" w14:textId="77777777" w:rsidR="000373D1" w:rsidRPr="00134195" w:rsidRDefault="004C4E4E" w:rsidP="007A434A">
      <w:pPr>
        <w:widowControl w:val="0"/>
        <w:autoSpaceDE w:val="0"/>
        <w:autoSpaceDN w:val="0"/>
        <w:adjustRightInd w:val="0"/>
        <w:spacing w:line="286" w:lineRule="exact"/>
        <w:rPr>
          <w:rFonts w:cs="Arial"/>
          <w:b/>
          <w:bCs/>
          <w:szCs w:val="20"/>
        </w:rPr>
      </w:pPr>
      <w:r>
        <w:rPr>
          <w:rFonts w:cs="Arial"/>
          <w:b/>
          <w:bCs/>
          <w:szCs w:val="20"/>
        </w:rPr>
        <w:t>II</w:t>
      </w:r>
      <w:r w:rsidR="000373D1" w:rsidRPr="00134195">
        <w:rPr>
          <w:rFonts w:cs="Arial"/>
          <w:b/>
          <w:bCs/>
          <w:szCs w:val="20"/>
        </w:rPr>
        <w:t xml:space="preserve">. </w:t>
      </w:r>
      <w:r w:rsidR="00916487" w:rsidRPr="00134195">
        <w:rPr>
          <w:rFonts w:cs="Arial"/>
          <w:b/>
          <w:bCs/>
          <w:szCs w:val="20"/>
        </w:rPr>
        <w:t>G</w:t>
      </w:r>
      <w:r w:rsidR="000373D1" w:rsidRPr="00134195">
        <w:rPr>
          <w:rFonts w:cs="Arial"/>
          <w:b/>
          <w:bCs/>
          <w:szCs w:val="20"/>
        </w:rPr>
        <w:t>egenstand</w:t>
      </w:r>
      <w:r w:rsidR="00916487" w:rsidRPr="00134195">
        <w:rPr>
          <w:rFonts w:cs="Arial"/>
          <w:b/>
          <w:bCs/>
          <w:szCs w:val="20"/>
        </w:rPr>
        <w:t xml:space="preserve"> de</w:t>
      </w:r>
      <w:r w:rsidR="00B72E8C">
        <w:rPr>
          <w:rFonts w:cs="Arial"/>
          <w:b/>
          <w:bCs/>
          <w:szCs w:val="20"/>
        </w:rPr>
        <w:t>s</w:t>
      </w:r>
      <w:r w:rsidR="00916487" w:rsidRPr="00134195">
        <w:rPr>
          <w:rFonts w:cs="Arial"/>
          <w:b/>
          <w:bCs/>
          <w:szCs w:val="20"/>
        </w:rPr>
        <w:t xml:space="preserve"> </w:t>
      </w:r>
      <w:r w:rsidR="00B72E8C">
        <w:rPr>
          <w:rFonts w:cs="Arial"/>
          <w:b/>
          <w:bCs/>
          <w:szCs w:val="20"/>
        </w:rPr>
        <w:t>Vertrages</w:t>
      </w:r>
      <w:r w:rsidR="00916487" w:rsidRPr="00134195">
        <w:rPr>
          <w:rFonts w:cs="Arial"/>
          <w:b/>
          <w:bCs/>
          <w:szCs w:val="20"/>
        </w:rPr>
        <w:t>:</w:t>
      </w:r>
      <w:r w:rsidR="000373D1" w:rsidRPr="00134195">
        <w:rPr>
          <w:rFonts w:cs="Arial"/>
          <w:b/>
          <w:bCs/>
          <w:szCs w:val="20"/>
        </w:rPr>
        <w:t xml:space="preserve"> </w:t>
      </w:r>
    </w:p>
    <w:p w14:paraId="749D97BF" w14:textId="77777777" w:rsidR="000373D1" w:rsidRPr="00134195" w:rsidRDefault="000373D1" w:rsidP="007A434A">
      <w:pPr>
        <w:widowControl w:val="0"/>
        <w:autoSpaceDE w:val="0"/>
        <w:autoSpaceDN w:val="0"/>
        <w:adjustRightInd w:val="0"/>
        <w:spacing w:line="285" w:lineRule="exact"/>
        <w:rPr>
          <w:rFonts w:cs="Arial"/>
          <w:szCs w:val="20"/>
        </w:rPr>
      </w:pPr>
    </w:p>
    <w:p w14:paraId="5CD3824E" w14:textId="534348AD" w:rsidR="003D7EB8" w:rsidRPr="00134195" w:rsidRDefault="00172C2A" w:rsidP="00172C2A">
      <w:pPr>
        <w:widowControl w:val="0"/>
        <w:autoSpaceDE w:val="0"/>
        <w:autoSpaceDN w:val="0"/>
        <w:adjustRightInd w:val="0"/>
        <w:spacing w:after="120" w:line="280" w:lineRule="exact"/>
        <w:ind w:left="426" w:hanging="426"/>
        <w:rPr>
          <w:rFonts w:cs="Arial"/>
          <w:szCs w:val="20"/>
        </w:rPr>
      </w:pPr>
      <w:r>
        <w:rPr>
          <w:rFonts w:cs="Arial"/>
          <w:szCs w:val="20"/>
        </w:rPr>
        <w:t>1.</w:t>
      </w:r>
      <w:r>
        <w:rPr>
          <w:rFonts w:cs="Arial"/>
          <w:szCs w:val="20"/>
        </w:rPr>
        <w:tab/>
      </w:r>
      <w:r w:rsidR="003D7EB8" w:rsidRPr="00134195">
        <w:rPr>
          <w:rFonts w:cs="Arial"/>
          <w:szCs w:val="20"/>
        </w:rPr>
        <w:t xml:space="preserve">Gegenstand </w:t>
      </w:r>
      <w:r w:rsidR="00063D5D">
        <w:rPr>
          <w:rFonts w:cs="Arial"/>
          <w:szCs w:val="20"/>
        </w:rPr>
        <w:t>dieses Vertrages</w:t>
      </w:r>
      <w:r w:rsidR="003D7EB8" w:rsidRPr="00134195">
        <w:rPr>
          <w:rFonts w:cs="Arial"/>
          <w:szCs w:val="20"/>
        </w:rPr>
        <w:t xml:space="preserve"> ist</w:t>
      </w:r>
      <w:r w:rsidR="00585962">
        <w:rPr>
          <w:rFonts w:cs="Arial"/>
          <w:szCs w:val="20"/>
        </w:rPr>
        <w:t xml:space="preserve"> unter anderem </w:t>
      </w:r>
      <w:r w:rsidR="003D7EB8" w:rsidRPr="00134195">
        <w:rPr>
          <w:rFonts w:cs="Arial"/>
          <w:szCs w:val="20"/>
        </w:rPr>
        <w:t xml:space="preserve">die elektronische </w:t>
      </w:r>
      <w:r w:rsidR="00402C93" w:rsidRPr="00134195">
        <w:rPr>
          <w:rFonts w:cs="Arial"/>
          <w:szCs w:val="20"/>
        </w:rPr>
        <w:t xml:space="preserve">Übermittlung </w:t>
      </w:r>
      <w:r w:rsidR="003D7EB8" w:rsidRPr="00134195">
        <w:rPr>
          <w:rFonts w:cs="Arial"/>
          <w:szCs w:val="20"/>
        </w:rPr>
        <w:t>von Net</w:t>
      </w:r>
      <w:r w:rsidR="003D7EB8" w:rsidRPr="00134195">
        <w:rPr>
          <w:rFonts w:cs="Arial"/>
          <w:szCs w:val="20"/>
        </w:rPr>
        <w:t>z</w:t>
      </w:r>
      <w:r w:rsidR="003D7EB8" w:rsidRPr="00134195">
        <w:rPr>
          <w:rFonts w:cs="Arial"/>
          <w:szCs w:val="20"/>
        </w:rPr>
        <w:t xml:space="preserve">rechnungsdaten zwischen Netzbetreiber und Energielieferant. </w:t>
      </w:r>
      <w:r w:rsidR="00063D5D">
        <w:rPr>
          <w:rFonts w:cs="Arial"/>
          <w:szCs w:val="20"/>
        </w:rPr>
        <w:t>Diese Vereinbarung gilt für sämtliche Zählpunkte des Lieferanten, für die dieser vom Netzbetreiber Netzabrechnung</w:t>
      </w:r>
      <w:r w:rsidR="00063D5D">
        <w:rPr>
          <w:rFonts w:cs="Arial"/>
          <w:szCs w:val="20"/>
        </w:rPr>
        <w:t>s</w:t>
      </w:r>
      <w:r w:rsidR="00063D5D">
        <w:rPr>
          <w:rFonts w:cs="Arial"/>
          <w:szCs w:val="20"/>
        </w:rPr>
        <w:t>daten erhält.</w:t>
      </w:r>
    </w:p>
    <w:p w14:paraId="393AD75B" w14:textId="77777777" w:rsidR="009B690E" w:rsidRPr="00134195" w:rsidRDefault="00172C2A" w:rsidP="00172C2A">
      <w:pPr>
        <w:widowControl w:val="0"/>
        <w:autoSpaceDE w:val="0"/>
        <w:autoSpaceDN w:val="0"/>
        <w:adjustRightInd w:val="0"/>
        <w:spacing w:after="120" w:line="280" w:lineRule="exact"/>
        <w:ind w:left="426" w:hanging="426"/>
        <w:rPr>
          <w:rFonts w:cs="Arial"/>
          <w:szCs w:val="20"/>
        </w:rPr>
      </w:pPr>
      <w:r>
        <w:rPr>
          <w:rFonts w:cs="Arial"/>
          <w:szCs w:val="20"/>
          <w:lang w:val="de-DE"/>
        </w:rPr>
        <w:t>2.</w:t>
      </w:r>
      <w:r>
        <w:rPr>
          <w:rFonts w:cs="Arial"/>
          <w:szCs w:val="20"/>
          <w:lang w:val="de-DE"/>
        </w:rPr>
        <w:tab/>
      </w:r>
      <w:r w:rsidR="003D7EB8" w:rsidRPr="00AD39E6">
        <w:rPr>
          <w:rFonts w:cs="Arial"/>
          <w:szCs w:val="20"/>
          <w:lang w:val="de-DE"/>
        </w:rPr>
        <w:t xml:space="preserve">Als Datenformat zur </w:t>
      </w:r>
      <w:r w:rsidR="003D7EB8" w:rsidRPr="00AD39E6">
        <w:rPr>
          <w:rFonts w:cs="Arial"/>
          <w:szCs w:val="20"/>
        </w:rPr>
        <w:t>Übertragung</w:t>
      </w:r>
      <w:r w:rsidR="003D7EB8" w:rsidRPr="00AD39E6">
        <w:rPr>
          <w:rFonts w:cs="Arial"/>
          <w:szCs w:val="20"/>
          <w:lang w:val="de-DE"/>
        </w:rPr>
        <w:t xml:space="preserve"> ist das von der österreichischen Elektrizitätswirtschaft entworfene XML-Schema „</w:t>
      </w:r>
      <w:proofErr w:type="spellStart"/>
      <w:r w:rsidR="003D7EB8" w:rsidRPr="00AD39E6">
        <w:rPr>
          <w:rFonts w:cs="Arial"/>
          <w:szCs w:val="20"/>
        </w:rPr>
        <w:t>ebUtilities-Invoice</w:t>
      </w:r>
      <w:proofErr w:type="spellEnd"/>
      <w:r w:rsidR="003D7EB8" w:rsidRPr="00AD39E6">
        <w:rPr>
          <w:rFonts w:cs="Arial"/>
          <w:szCs w:val="20"/>
        </w:rPr>
        <w:t xml:space="preserve">“ in der jeweils aktuellen, von der E-Control </w:t>
      </w:r>
      <w:r w:rsidR="00063D5D">
        <w:rPr>
          <w:rFonts w:cs="Arial"/>
          <w:szCs w:val="20"/>
        </w:rPr>
        <w:t>veröffentlichten Version</w:t>
      </w:r>
      <w:r w:rsidR="003D7EB8" w:rsidRPr="00AD39E6">
        <w:rPr>
          <w:rFonts w:cs="Arial"/>
          <w:szCs w:val="20"/>
        </w:rPr>
        <w:t>, vorgesehen</w:t>
      </w:r>
      <w:r w:rsidR="009B690E" w:rsidRPr="00AD39E6">
        <w:rPr>
          <w:rFonts w:cs="Arial"/>
          <w:szCs w:val="20"/>
        </w:rPr>
        <w:t>.</w:t>
      </w:r>
    </w:p>
    <w:p w14:paraId="2164A2EA" w14:textId="01A7900F" w:rsidR="003D7EB8" w:rsidRDefault="00172C2A" w:rsidP="00172C2A">
      <w:pPr>
        <w:widowControl w:val="0"/>
        <w:autoSpaceDE w:val="0"/>
        <w:autoSpaceDN w:val="0"/>
        <w:adjustRightInd w:val="0"/>
        <w:spacing w:after="120" w:line="280" w:lineRule="exact"/>
        <w:ind w:left="426" w:hanging="426"/>
        <w:rPr>
          <w:rFonts w:cs="Arial"/>
          <w:szCs w:val="20"/>
        </w:rPr>
      </w:pPr>
      <w:r>
        <w:rPr>
          <w:rFonts w:cs="Arial"/>
          <w:szCs w:val="20"/>
        </w:rPr>
        <w:t>3.</w:t>
      </w:r>
      <w:r>
        <w:rPr>
          <w:rFonts w:cs="Arial"/>
          <w:szCs w:val="20"/>
        </w:rPr>
        <w:tab/>
      </w:r>
      <w:r w:rsidR="00063D5D">
        <w:rPr>
          <w:rFonts w:cs="Arial"/>
          <w:szCs w:val="20"/>
        </w:rPr>
        <w:t xml:space="preserve">Der Netzbetreiber </w:t>
      </w:r>
      <w:r w:rsidR="00063D5D" w:rsidRPr="00063D5D">
        <w:rPr>
          <w:rFonts w:cs="Arial"/>
          <w:szCs w:val="20"/>
        </w:rPr>
        <w:t>wird</w:t>
      </w:r>
      <w:r w:rsidR="000B3992">
        <w:rPr>
          <w:rFonts w:cs="Arial"/>
          <w:szCs w:val="20"/>
        </w:rPr>
        <w:t xml:space="preserve"> bei aufrechter</w:t>
      </w:r>
      <w:r w:rsidR="00063D5D" w:rsidRPr="00063D5D">
        <w:rPr>
          <w:rFonts w:cs="Arial"/>
          <w:szCs w:val="20"/>
        </w:rPr>
        <w:t xml:space="preserve"> Vereinbarung über die Anwendung des Vorleistung</w:t>
      </w:r>
      <w:r w:rsidR="00063D5D" w:rsidRPr="00063D5D">
        <w:rPr>
          <w:rFonts w:cs="Arial"/>
          <w:szCs w:val="20"/>
        </w:rPr>
        <w:t>s</w:t>
      </w:r>
      <w:r w:rsidR="00063D5D" w:rsidRPr="00063D5D">
        <w:rPr>
          <w:rFonts w:cs="Arial"/>
          <w:szCs w:val="20"/>
        </w:rPr>
        <w:t xml:space="preserve">modells </w:t>
      </w:r>
      <w:r w:rsidR="00933AF5">
        <w:rPr>
          <w:rFonts w:cs="Arial"/>
          <w:szCs w:val="20"/>
        </w:rPr>
        <w:t>zwischen Netzbetreiber und Lieferant</w:t>
      </w:r>
      <w:r w:rsidR="00063D5D" w:rsidRPr="00063D5D">
        <w:rPr>
          <w:rFonts w:cs="Arial"/>
          <w:szCs w:val="20"/>
        </w:rPr>
        <w:t xml:space="preserve">, die Rechnungen betreffend die laufenden Entgelte aus der Netznutzung (z.B. Netznutzungsentgelt, Netzverlustentgelt, Messentgelte, Steuern und Abgaben </w:t>
      </w:r>
      <w:r w:rsidR="004A717E" w:rsidRPr="00063D5D">
        <w:rPr>
          <w:rFonts w:cs="Arial"/>
          <w:szCs w:val="20"/>
        </w:rPr>
        <w:t>etc.</w:t>
      </w:r>
      <w:r w:rsidR="00063D5D" w:rsidRPr="00063D5D">
        <w:rPr>
          <w:rFonts w:cs="Arial"/>
          <w:szCs w:val="20"/>
        </w:rPr>
        <w:t>) auf den Namen des Lieferanten ausstellen und diesem entspr</w:t>
      </w:r>
      <w:r w:rsidR="00063D5D" w:rsidRPr="00063D5D">
        <w:rPr>
          <w:rFonts w:cs="Arial"/>
          <w:szCs w:val="20"/>
        </w:rPr>
        <w:t>e</w:t>
      </w:r>
      <w:r w:rsidR="00063D5D" w:rsidRPr="00063D5D">
        <w:rPr>
          <w:rFonts w:cs="Arial"/>
          <w:szCs w:val="20"/>
        </w:rPr>
        <w:t xml:space="preserve">chend den Marktregeln übermitteln </w:t>
      </w:r>
      <w:r w:rsidR="00063D5D">
        <w:rPr>
          <w:rFonts w:cs="Arial"/>
          <w:szCs w:val="20"/>
        </w:rPr>
        <w:t>(Vorleistungsmodell)</w:t>
      </w:r>
      <w:r w:rsidR="00063D5D" w:rsidRPr="00063D5D">
        <w:rPr>
          <w:rFonts w:cs="Arial"/>
          <w:szCs w:val="20"/>
        </w:rPr>
        <w:t>.</w:t>
      </w:r>
    </w:p>
    <w:p w14:paraId="2CCAB138" w14:textId="77777777" w:rsidR="00942A07" w:rsidRDefault="00172C2A" w:rsidP="00172C2A">
      <w:pPr>
        <w:widowControl w:val="0"/>
        <w:autoSpaceDE w:val="0"/>
        <w:autoSpaceDN w:val="0"/>
        <w:adjustRightInd w:val="0"/>
        <w:spacing w:after="120" w:line="280" w:lineRule="exact"/>
        <w:ind w:left="426" w:hanging="426"/>
        <w:rPr>
          <w:szCs w:val="18"/>
        </w:rPr>
      </w:pPr>
      <w:r>
        <w:rPr>
          <w:szCs w:val="18"/>
        </w:rPr>
        <w:t>4.</w:t>
      </w:r>
      <w:r>
        <w:rPr>
          <w:szCs w:val="18"/>
        </w:rPr>
        <w:tab/>
      </w:r>
      <w:r w:rsidR="00942A07">
        <w:rPr>
          <w:szCs w:val="18"/>
        </w:rPr>
        <w:t>Soweit der Lieferant an seine Kunden Gesamtrechnungen für Energie und Netznutzung legt, übernimmt</w:t>
      </w:r>
      <w:r w:rsidR="00942A07" w:rsidRPr="00942A07">
        <w:rPr>
          <w:szCs w:val="18"/>
        </w:rPr>
        <w:t xml:space="preserve"> </w:t>
      </w:r>
      <w:r w:rsidR="00942A07">
        <w:rPr>
          <w:szCs w:val="18"/>
        </w:rPr>
        <w:t xml:space="preserve">er </w:t>
      </w:r>
      <w:r w:rsidR="00942A07" w:rsidRPr="00942A07">
        <w:rPr>
          <w:szCs w:val="18"/>
        </w:rPr>
        <w:t xml:space="preserve">die Verantwortung bezüglich der Erfüllung der Mindestanforderungen an Rechnungen lt. § </w:t>
      </w:r>
      <w:r w:rsidR="003538C0">
        <w:rPr>
          <w:szCs w:val="18"/>
        </w:rPr>
        <w:t xml:space="preserve">81 </w:t>
      </w:r>
      <w:proofErr w:type="spellStart"/>
      <w:r w:rsidR="003538C0">
        <w:rPr>
          <w:szCs w:val="18"/>
        </w:rPr>
        <w:t>ElWOG</w:t>
      </w:r>
      <w:proofErr w:type="spellEnd"/>
      <w:r w:rsidR="003538C0">
        <w:rPr>
          <w:szCs w:val="18"/>
        </w:rPr>
        <w:t xml:space="preserve"> 2010 sowie die Informationspflichten lt</w:t>
      </w:r>
      <w:r w:rsidR="002E0B63">
        <w:rPr>
          <w:szCs w:val="18"/>
        </w:rPr>
        <w:t>.</w:t>
      </w:r>
      <w:r w:rsidR="003538C0">
        <w:rPr>
          <w:szCs w:val="18"/>
        </w:rPr>
        <w:t xml:space="preserve"> § 82 </w:t>
      </w:r>
      <w:proofErr w:type="spellStart"/>
      <w:r w:rsidR="003538C0">
        <w:rPr>
          <w:szCs w:val="18"/>
        </w:rPr>
        <w:t>ElWOG</w:t>
      </w:r>
      <w:proofErr w:type="spellEnd"/>
      <w:r w:rsidR="003538C0">
        <w:rPr>
          <w:szCs w:val="18"/>
        </w:rPr>
        <w:t xml:space="preserve"> 2010</w:t>
      </w:r>
      <w:r w:rsidR="00942A07">
        <w:rPr>
          <w:szCs w:val="18"/>
        </w:rPr>
        <w:t>, d</w:t>
      </w:r>
      <w:r w:rsidR="00942A07" w:rsidRPr="00942A07">
        <w:rPr>
          <w:szCs w:val="18"/>
        </w:rPr>
        <w:t xml:space="preserve">a </w:t>
      </w:r>
      <w:r w:rsidR="00942A07">
        <w:rPr>
          <w:szCs w:val="18"/>
        </w:rPr>
        <w:t>der</w:t>
      </w:r>
      <w:r w:rsidR="00942A07" w:rsidRPr="00942A07">
        <w:rPr>
          <w:szCs w:val="18"/>
        </w:rPr>
        <w:t xml:space="preserve"> Netzbetreiber im Rahmen des elektronischen Datenaustauschs bloß die Abrechnungsd</w:t>
      </w:r>
      <w:r w:rsidR="00942A07" w:rsidRPr="00942A07">
        <w:rPr>
          <w:szCs w:val="18"/>
        </w:rPr>
        <w:t>a</w:t>
      </w:r>
      <w:r w:rsidR="00942A07" w:rsidRPr="00942A07">
        <w:rPr>
          <w:szCs w:val="18"/>
        </w:rPr>
        <w:t>ten übermittel</w:t>
      </w:r>
      <w:r w:rsidR="00942A07">
        <w:rPr>
          <w:szCs w:val="18"/>
        </w:rPr>
        <w:t>t</w:t>
      </w:r>
      <w:r w:rsidR="00942A07" w:rsidRPr="00942A07">
        <w:rPr>
          <w:szCs w:val="18"/>
        </w:rPr>
        <w:t xml:space="preserve"> und keinen Einfluss auf die Darstellung zum Kunden hin ha</w:t>
      </w:r>
      <w:r w:rsidR="00942A07">
        <w:rPr>
          <w:szCs w:val="18"/>
        </w:rPr>
        <w:t>t.</w:t>
      </w:r>
      <w:r w:rsidR="00942A07" w:rsidRPr="00942A07">
        <w:rPr>
          <w:szCs w:val="18"/>
        </w:rPr>
        <w:t xml:space="preserve"> Für den Fall, dass das Template als Rechnungsbeilage zum Kunden hin verwendet werden soll, ist der Kunde darauf aufmerksam zu machen, dass es sich um Daten aus der elektronischen A</w:t>
      </w:r>
      <w:r w:rsidR="00942A07" w:rsidRPr="00942A07">
        <w:rPr>
          <w:szCs w:val="18"/>
        </w:rPr>
        <w:t>b</w:t>
      </w:r>
      <w:r w:rsidR="00942A07" w:rsidRPr="00942A07">
        <w:rPr>
          <w:szCs w:val="18"/>
        </w:rPr>
        <w:t>rechnungsdatenübermittlung handelt.</w:t>
      </w:r>
    </w:p>
    <w:p w14:paraId="76FD6C62" w14:textId="77777777" w:rsidR="00A07501" w:rsidRDefault="00172C2A" w:rsidP="00C24509">
      <w:pPr>
        <w:widowControl w:val="0"/>
        <w:autoSpaceDE w:val="0"/>
        <w:autoSpaceDN w:val="0"/>
        <w:adjustRightInd w:val="0"/>
        <w:spacing w:after="120" w:line="280" w:lineRule="exact"/>
        <w:ind w:left="425" w:hanging="425"/>
        <w:rPr>
          <w:szCs w:val="18"/>
        </w:rPr>
      </w:pPr>
      <w:r>
        <w:rPr>
          <w:szCs w:val="18"/>
        </w:rPr>
        <w:t>5.</w:t>
      </w:r>
      <w:r>
        <w:rPr>
          <w:szCs w:val="18"/>
        </w:rPr>
        <w:tab/>
      </w:r>
      <w:r w:rsidR="00BF1B05" w:rsidRPr="00D34771">
        <w:rPr>
          <w:szCs w:val="18"/>
        </w:rPr>
        <w:t xml:space="preserve">Der Netzbetreiber wird für den Lieferanten auf dessen ausdrücklichen schriftlichen Wunsch und unter Verrechnung des dafür in der </w:t>
      </w:r>
      <w:r w:rsidR="00231882" w:rsidRPr="00D34771">
        <w:rPr>
          <w:szCs w:val="18"/>
        </w:rPr>
        <w:t xml:space="preserve">jeweils gültigen </w:t>
      </w:r>
      <w:r w:rsidR="00BF1B05" w:rsidRPr="00D34771">
        <w:rPr>
          <w:szCs w:val="18"/>
        </w:rPr>
        <w:t xml:space="preserve">Systemnutzungsentgelte-Verordnung ausgewiesenen Entgeltes zusätzlich </w:t>
      </w:r>
      <w:r w:rsidR="004F1F8E">
        <w:rPr>
          <w:szCs w:val="18"/>
        </w:rPr>
        <w:t>zur Übermittlung gemäß Punkt II</w:t>
      </w:r>
      <w:r w:rsidR="00BF1B05" w:rsidRPr="00D34771">
        <w:rPr>
          <w:szCs w:val="18"/>
        </w:rPr>
        <w:t>. Abs. 1 die tägliche Fernauslesung eines Lastprofilzählers und die elektronische Datenübermittlung zu den Bedingungen der gegenständlichen Vereinbarung vornehmen.</w:t>
      </w:r>
      <w:r w:rsidR="00231882" w:rsidRPr="00D34771">
        <w:rPr>
          <w:szCs w:val="18"/>
        </w:rPr>
        <w:t xml:space="preserve"> Diese täglich übermi</w:t>
      </w:r>
      <w:r w:rsidR="00231882" w:rsidRPr="00D34771">
        <w:rPr>
          <w:szCs w:val="18"/>
        </w:rPr>
        <w:t>t</w:t>
      </w:r>
      <w:r w:rsidR="00231882" w:rsidRPr="00D34771">
        <w:rPr>
          <w:szCs w:val="18"/>
        </w:rPr>
        <w:t>telten Lastgangdatenreihen sind nicht plausibilisiert und daher für abrechnungsrelevante Belange nicht verwendbar.</w:t>
      </w:r>
      <w:r w:rsidR="00A07501" w:rsidRPr="00D34771">
        <w:rPr>
          <w:szCs w:val="18"/>
        </w:rPr>
        <w:t xml:space="preserve"> </w:t>
      </w:r>
      <w:r w:rsidR="00A07501" w:rsidRPr="00172C2A">
        <w:rPr>
          <w:szCs w:val="18"/>
        </w:rPr>
        <w:t>Datenreihen, die von der</w:t>
      </w:r>
      <w:r w:rsidR="00A07501" w:rsidRPr="00D34771">
        <w:rPr>
          <w:szCs w:val="18"/>
        </w:rPr>
        <w:t xml:space="preserve"> </w:t>
      </w:r>
      <w:r w:rsidR="00A07501" w:rsidRPr="00172C2A">
        <w:rPr>
          <w:szCs w:val="18"/>
        </w:rPr>
        <w:t>Zählerfernauslesestation nicht a</w:t>
      </w:r>
      <w:r w:rsidR="00A07501" w:rsidRPr="00172C2A">
        <w:rPr>
          <w:szCs w:val="18"/>
        </w:rPr>
        <w:t>n</w:t>
      </w:r>
      <w:r w:rsidR="00A07501" w:rsidRPr="00172C2A">
        <w:rPr>
          <w:szCs w:val="18"/>
        </w:rPr>
        <w:t>sprechbar sind (defekte Telefonanlage im Kundenbereich, Modemstörungen usw.) werden nicht nachbearbeitet. Treten Störungen auf, welche eine zeitgerechte Datenübermittlung verhindern, so wird die Datenweitergabe nicht nachgeholt. Der Netzbetreiber wird dem Li</w:t>
      </w:r>
      <w:r w:rsidR="00A07501" w:rsidRPr="00172C2A">
        <w:rPr>
          <w:szCs w:val="18"/>
        </w:rPr>
        <w:t>e</w:t>
      </w:r>
      <w:r w:rsidR="00A07501" w:rsidRPr="00172C2A">
        <w:rPr>
          <w:szCs w:val="18"/>
        </w:rPr>
        <w:t>feranten die ungeprüften Lastgangdatenreihen (¼- Stundenwerte) der berechtigt angefo</w:t>
      </w:r>
      <w:r w:rsidR="00A07501" w:rsidRPr="00172C2A">
        <w:rPr>
          <w:szCs w:val="18"/>
        </w:rPr>
        <w:t>r</w:t>
      </w:r>
      <w:r w:rsidR="00A07501" w:rsidRPr="00172C2A">
        <w:rPr>
          <w:szCs w:val="18"/>
        </w:rPr>
        <w:t>derten Zählpunkte für den vorangegangenen Tag täglich bis spätestens 16:00 Uhr übermi</w:t>
      </w:r>
      <w:r w:rsidR="00A07501" w:rsidRPr="00172C2A">
        <w:rPr>
          <w:szCs w:val="18"/>
        </w:rPr>
        <w:t>t</w:t>
      </w:r>
      <w:r w:rsidR="00A07501" w:rsidRPr="00172C2A">
        <w:rPr>
          <w:szCs w:val="18"/>
        </w:rPr>
        <w:lastRenderedPageBreak/>
        <w:t>teln.</w:t>
      </w:r>
    </w:p>
    <w:p w14:paraId="7333F0E5" w14:textId="77777777" w:rsidR="00B72E8C" w:rsidRPr="00172C2A" w:rsidRDefault="00B72E8C" w:rsidP="00C24509">
      <w:pPr>
        <w:widowControl w:val="0"/>
        <w:autoSpaceDE w:val="0"/>
        <w:autoSpaceDN w:val="0"/>
        <w:adjustRightInd w:val="0"/>
        <w:spacing w:after="120" w:line="280" w:lineRule="exact"/>
        <w:ind w:left="425" w:hanging="425"/>
        <w:rPr>
          <w:szCs w:val="18"/>
        </w:rPr>
      </w:pPr>
      <w:r>
        <w:rPr>
          <w:szCs w:val="18"/>
        </w:rPr>
        <w:t>6.</w:t>
      </w:r>
      <w:r>
        <w:rPr>
          <w:szCs w:val="18"/>
        </w:rPr>
        <w:tab/>
      </w:r>
      <w:r w:rsidRPr="00855695">
        <w:rPr>
          <w:szCs w:val="18"/>
        </w:rPr>
        <w:t xml:space="preserve">Die Vertragsparteien verpflichten sich, jene Bestimmungen der Sonstigen Marktregeln und der Technisch-Organisatorischen Regeln (im folgenden „TOR“), die für dieses </w:t>
      </w:r>
      <w:proofErr w:type="spellStart"/>
      <w:r w:rsidRPr="00855695">
        <w:rPr>
          <w:szCs w:val="18"/>
        </w:rPr>
        <w:t>Ver-tragsverhältnis</w:t>
      </w:r>
      <w:proofErr w:type="spellEnd"/>
      <w:r w:rsidRPr="00855695">
        <w:rPr>
          <w:szCs w:val="18"/>
        </w:rPr>
        <w:t xml:space="preserve"> maßgeblich sind, einzuhalten. Insbesondere sind das die Begriffsbesti</w:t>
      </w:r>
      <w:r w:rsidRPr="00855695">
        <w:rPr>
          <w:szCs w:val="18"/>
        </w:rPr>
        <w:t>m</w:t>
      </w:r>
      <w:r w:rsidRPr="00855695">
        <w:rPr>
          <w:szCs w:val="18"/>
        </w:rPr>
        <w:t>mungen, die Kapitel 6, 7 und 10 der Sonstigen Marktregeln</w:t>
      </w:r>
      <w:r w:rsidR="0001206B">
        <w:rPr>
          <w:szCs w:val="18"/>
        </w:rPr>
        <w:t>,</w:t>
      </w:r>
      <w:r w:rsidRPr="00855695">
        <w:rPr>
          <w:szCs w:val="18"/>
        </w:rPr>
        <w:t xml:space="preserve"> die Verordnung der E-Control über den Lieferantenwechsel, </w:t>
      </w:r>
      <w:r w:rsidR="008B0AA5">
        <w:rPr>
          <w:szCs w:val="18"/>
        </w:rPr>
        <w:t xml:space="preserve">die </w:t>
      </w:r>
      <w:r w:rsidR="008B0AA5" w:rsidRPr="00855695">
        <w:rPr>
          <w:szCs w:val="18"/>
        </w:rPr>
        <w:t>DAVID-VO</w:t>
      </w:r>
      <w:r w:rsidR="008B0AA5">
        <w:rPr>
          <w:szCs w:val="18"/>
        </w:rPr>
        <w:t xml:space="preserve">, </w:t>
      </w:r>
      <w:r w:rsidRPr="00855695">
        <w:rPr>
          <w:szCs w:val="18"/>
        </w:rPr>
        <w:t>die Neuanmeldung und die Abmeldung in der aktuellen Fassung, die die Art und Weise der in diesem Vertrag vorgesehenen Datenübe</w:t>
      </w:r>
      <w:r w:rsidRPr="00855695">
        <w:rPr>
          <w:szCs w:val="18"/>
        </w:rPr>
        <w:t>r</w:t>
      </w:r>
      <w:r w:rsidRPr="00855695">
        <w:rPr>
          <w:szCs w:val="18"/>
        </w:rPr>
        <w:t>mittlungen festlegen. Die Sonstigen Marktregeln, die TOR und die Wechselverordnung in der jeweils geltenden Fassung sind auf der Homepage der Energie-Control, www.e-control.at, veröffentlicht.</w:t>
      </w:r>
    </w:p>
    <w:p w14:paraId="2AAD86CA" w14:textId="77777777" w:rsidR="00BF1B05" w:rsidRPr="00231882" w:rsidRDefault="00BF1B05" w:rsidP="00CC1EA3">
      <w:pPr>
        <w:widowControl w:val="0"/>
        <w:autoSpaceDE w:val="0"/>
        <w:autoSpaceDN w:val="0"/>
        <w:adjustRightInd w:val="0"/>
        <w:spacing w:after="240"/>
        <w:rPr>
          <w:szCs w:val="18"/>
          <w:highlight w:val="green"/>
        </w:rPr>
      </w:pPr>
    </w:p>
    <w:p w14:paraId="5E18C820" w14:textId="77777777" w:rsidR="00813F7E" w:rsidRPr="00134195" w:rsidRDefault="004C4E4E" w:rsidP="00CC1EA3">
      <w:pPr>
        <w:widowControl w:val="0"/>
        <w:autoSpaceDE w:val="0"/>
        <w:autoSpaceDN w:val="0"/>
        <w:adjustRightInd w:val="0"/>
        <w:spacing w:after="240" w:line="283" w:lineRule="exact"/>
        <w:rPr>
          <w:rFonts w:cs="Arial"/>
          <w:b/>
          <w:bCs/>
          <w:szCs w:val="20"/>
        </w:rPr>
      </w:pPr>
      <w:r>
        <w:rPr>
          <w:rFonts w:cs="Arial"/>
          <w:b/>
          <w:bCs/>
          <w:szCs w:val="20"/>
        </w:rPr>
        <w:t>III</w:t>
      </w:r>
      <w:r w:rsidR="00573BB9" w:rsidRPr="00134195">
        <w:rPr>
          <w:rFonts w:cs="Arial"/>
          <w:b/>
          <w:bCs/>
          <w:szCs w:val="20"/>
        </w:rPr>
        <w:t xml:space="preserve">. </w:t>
      </w:r>
      <w:r w:rsidR="00813F7E" w:rsidRPr="00134195">
        <w:rPr>
          <w:rFonts w:cs="Arial"/>
          <w:b/>
          <w:bCs/>
          <w:szCs w:val="20"/>
        </w:rPr>
        <w:t>Datenübertragung</w:t>
      </w:r>
      <w:r w:rsidR="00F05661" w:rsidRPr="00134195">
        <w:rPr>
          <w:rFonts w:cs="Arial"/>
          <w:b/>
          <w:bCs/>
          <w:szCs w:val="20"/>
        </w:rPr>
        <w:t xml:space="preserve"> und Datensicherheit</w:t>
      </w:r>
      <w:r w:rsidR="00916487" w:rsidRPr="00134195">
        <w:rPr>
          <w:rFonts w:cs="Arial"/>
          <w:b/>
          <w:bCs/>
          <w:szCs w:val="20"/>
        </w:rPr>
        <w:t>:</w:t>
      </w:r>
    </w:p>
    <w:p w14:paraId="77C25E2C" w14:textId="77777777" w:rsidR="00CC1EA3" w:rsidRPr="00CC1EA3" w:rsidRDefault="00930D8F" w:rsidP="00CC1EA3">
      <w:pPr>
        <w:pStyle w:val="Listenabsatz"/>
        <w:widowControl w:val="0"/>
        <w:numPr>
          <w:ilvl w:val="0"/>
          <w:numId w:val="7"/>
        </w:numPr>
        <w:autoSpaceDE w:val="0"/>
        <w:autoSpaceDN w:val="0"/>
        <w:adjustRightInd w:val="0"/>
        <w:spacing w:after="240" w:line="280" w:lineRule="exact"/>
        <w:ind w:left="425" w:hanging="425"/>
        <w:rPr>
          <w:szCs w:val="18"/>
        </w:rPr>
      </w:pPr>
      <w:r>
        <w:rPr>
          <w:szCs w:val="18"/>
        </w:rPr>
        <w:t>Der</w:t>
      </w:r>
      <w:r w:rsidR="00CC1EA3">
        <w:rPr>
          <w:szCs w:val="18"/>
        </w:rPr>
        <w:t xml:space="preserve"> Beginn der Datenübermittlung wird </w:t>
      </w:r>
      <w:r>
        <w:rPr>
          <w:szCs w:val="18"/>
        </w:rPr>
        <w:t>individuell abgestimmt</w:t>
      </w:r>
      <w:r w:rsidR="00CC1EA3">
        <w:rPr>
          <w:szCs w:val="18"/>
        </w:rPr>
        <w:t>.</w:t>
      </w:r>
    </w:p>
    <w:p w14:paraId="76A3A30F" w14:textId="77777777" w:rsidR="009B690E" w:rsidRPr="00CC1EA3" w:rsidRDefault="00CC1EA3" w:rsidP="00CC1EA3">
      <w:pPr>
        <w:widowControl w:val="0"/>
        <w:autoSpaceDE w:val="0"/>
        <w:autoSpaceDN w:val="0"/>
        <w:adjustRightInd w:val="0"/>
        <w:spacing w:after="240" w:line="280" w:lineRule="exact"/>
        <w:ind w:left="426" w:hangingChars="213" w:hanging="426"/>
        <w:rPr>
          <w:szCs w:val="18"/>
        </w:rPr>
      </w:pPr>
      <w:r>
        <w:rPr>
          <w:szCs w:val="18"/>
        </w:rPr>
        <w:t>2.</w:t>
      </w:r>
      <w:r>
        <w:rPr>
          <w:szCs w:val="18"/>
        </w:rPr>
        <w:tab/>
      </w:r>
      <w:r w:rsidR="00306CF4" w:rsidRPr="00CC1EA3">
        <w:rPr>
          <w:szCs w:val="18"/>
        </w:rPr>
        <w:t>Der Netzbetreiber</w:t>
      </w:r>
      <w:r w:rsidR="009B690E" w:rsidRPr="00CC1EA3">
        <w:rPr>
          <w:szCs w:val="18"/>
        </w:rPr>
        <w:t xml:space="preserve"> übermittelt die Daten </w:t>
      </w:r>
      <w:r w:rsidR="001B1518" w:rsidRPr="00CC1EA3">
        <w:rPr>
          <w:szCs w:val="18"/>
        </w:rPr>
        <w:t xml:space="preserve">in verschlüsselter Form </w:t>
      </w:r>
      <w:r w:rsidR="009B690E" w:rsidRPr="00CC1EA3">
        <w:rPr>
          <w:szCs w:val="18"/>
        </w:rPr>
        <w:t xml:space="preserve">über </w:t>
      </w:r>
      <w:r w:rsidR="001B1518" w:rsidRPr="00CC1EA3">
        <w:rPr>
          <w:szCs w:val="18"/>
        </w:rPr>
        <w:t>EDA (Energiewir</w:t>
      </w:r>
      <w:r w:rsidR="001B1518" w:rsidRPr="00CC1EA3">
        <w:rPr>
          <w:szCs w:val="18"/>
        </w:rPr>
        <w:t>t</w:t>
      </w:r>
      <w:r w:rsidR="001B1518" w:rsidRPr="00CC1EA3">
        <w:rPr>
          <w:szCs w:val="18"/>
        </w:rPr>
        <w:t>schaftlicher Datenaustausch) an den Lieferanten</w:t>
      </w:r>
      <w:r w:rsidR="009B690E" w:rsidRPr="00CC1EA3">
        <w:rPr>
          <w:szCs w:val="18"/>
        </w:rPr>
        <w:t>.</w:t>
      </w:r>
      <w:r w:rsidR="001B1518" w:rsidRPr="00CC1EA3">
        <w:rPr>
          <w:szCs w:val="18"/>
        </w:rPr>
        <w:t xml:space="preserve"> Der Lieferant hat nach den Sonstigen Marktregeln dafür zu sorgen, dass er die Daten via EDA oder einem EDA kompatiblen Übe</w:t>
      </w:r>
      <w:r w:rsidR="001B1518" w:rsidRPr="00CC1EA3">
        <w:rPr>
          <w:szCs w:val="18"/>
        </w:rPr>
        <w:t>r</w:t>
      </w:r>
      <w:r w:rsidR="001B1518" w:rsidRPr="00CC1EA3">
        <w:rPr>
          <w:szCs w:val="18"/>
        </w:rPr>
        <w:t>tragungssystem empfangen kann.</w:t>
      </w:r>
    </w:p>
    <w:p w14:paraId="7EB377FF" w14:textId="77777777" w:rsidR="00B9654B" w:rsidRDefault="00CC1EA3" w:rsidP="00CC1EA3">
      <w:pPr>
        <w:widowControl w:val="0"/>
        <w:autoSpaceDE w:val="0"/>
        <w:autoSpaceDN w:val="0"/>
        <w:adjustRightInd w:val="0"/>
        <w:spacing w:after="240" w:line="280" w:lineRule="exact"/>
        <w:ind w:left="425" w:hanging="425"/>
        <w:rPr>
          <w:szCs w:val="18"/>
        </w:rPr>
      </w:pPr>
      <w:r>
        <w:rPr>
          <w:szCs w:val="18"/>
        </w:rPr>
        <w:t>3</w:t>
      </w:r>
      <w:r w:rsidR="00172C2A" w:rsidRPr="00AD39E6">
        <w:rPr>
          <w:szCs w:val="18"/>
        </w:rPr>
        <w:t>.</w:t>
      </w:r>
      <w:r w:rsidR="00172C2A" w:rsidRPr="00AD39E6">
        <w:rPr>
          <w:szCs w:val="18"/>
        </w:rPr>
        <w:tab/>
      </w:r>
      <w:r w:rsidR="00B56F05">
        <w:rPr>
          <w:szCs w:val="18"/>
        </w:rPr>
        <w:t>Der Lieferant</w:t>
      </w:r>
      <w:r w:rsidR="00B9654B" w:rsidRPr="00B9654B">
        <w:rPr>
          <w:szCs w:val="18"/>
        </w:rPr>
        <w:t xml:space="preserve"> darf die ihm </w:t>
      </w:r>
      <w:r w:rsidR="00B56F05">
        <w:rPr>
          <w:szCs w:val="18"/>
        </w:rPr>
        <w:t>vom Netzbetreiber</w:t>
      </w:r>
      <w:r w:rsidR="00B9654B" w:rsidRPr="00B9654B">
        <w:rPr>
          <w:szCs w:val="18"/>
        </w:rPr>
        <w:t xml:space="preserve"> übermittelten Daten ausschließlich gemäß den einschlägigen bundes- und landesrechtlichen Bestimmungen verwenden und an andere überlassen, die diese Daten zur Erfüllung ihrer gesetzlichen Aufgaben benötigen.</w:t>
      </w:r>
    </w:p>
    <w:p w14:paraId="460F7416" w14:textId="77777777" w:rsidR="009B690E" w:rsidRPr="00172C2A" w:rsidRDefault="00B9654B" w:rsidP="00CC1EA3">
      <w:pPr>
        <w:widowControl w:val="0"/>
        <w:autoSpaceDE w:val="0"/>
        <w:autoSpaceDN w:val="0"/>
        <w:adjustRightInd w:val="0"/>
        <w:spacing w:after="240" w:line="280" w:lineRule="exact"/>
        <w:ind w:left="425" w:hanging="425"/>
        <w:rPr>
          <w:szCs w:val="18"/>
        </w:rPr>
      </w:pPr>
      <w:r>
        <w:rPr>
          <w:szCs w:val="18"/>
        </w:rPr>
        <w:t>4.</w:t>
      </w:r>
      <w:r>
        <w:rPr>
          <w:szCs w:val="18"/>
        </w:rPr>
        <w:tab/>
      </w:r>
      <w:r w:rsidR="009B690E" w:rsidRPr="00AD39E6">
        <w:rPr>
          <w:szCs w:val="18"/>
        </w:rPr>
        <w:t xml:space="preserve">Der technische und organisatorische Zugriffsschutz für Informationen, die von einem </w:t>
      </w:r>
      <w:r w:rsidR="00306CF4" w:rsidRPr="00AD39E6">
        <w:rPr>
          <w:szCs w:val="18"/>
        </w:rPr>
        <w:t>Ve</w:t>
      </w:r>
      <w:r w:rsidR="00306CF4" w:rsidRPr="00AD39E6">
        <w:rPr>
          <w:szCs w:val="18"/>
        </w:rPr>
        <w:t>r</w:t>
      </w:r>
      <w:r w:rsidR="00306CF4" w:rsidRPr="00AD39E6">
        <w:rPr>
          <w:szCs w:val="18"/>
        </w:rPr>
        <w:t>tragspartner</w:t>
      </w:r>
      <w:r w:rsidR="009B690E" w:rsidRPr="00AD39E6">
        <w:rPr>
          <w:szCs w:val="18"/>
        </w:rPr>
        <w:t xml:space="preserve"> abgesendet oder empfangen wurden, liegt im Verantwortungsbereich desjen</w:t>
      </w:r>
      <w:r w:rsidR="009B690E" w:rsidRPr="00AD39E6">
        <w:rPr>
          <w:szCs w:val="18"/>
        </w:rPr>
        <w:t>i</w:t>
      </w:r>
      <w:r w:rsidR="009B690E" w:rsidRPr="00AD39E6">
        <w:rPr>
          <w:szCs w:val="18"/>
        </w:rPr>
        <w:t xml:space="preserve">gen </w:t>
      </w:r>
      <w:r w:rsidR="00306CF4" w:rsidRPr="00AD39E6">
        <w:rPr>
          <w:szCs w:val="18"/>
        </w:rPr>
        <w:t>Vertrags</w:t>
      </w:r>
      <w:r w:rsidR="009B690E" w:rsidRPr="00AD39E6">
        <w:rPr>
          <w:szCs w:val="18"/>
        </w:rPr>
        <w:t>partners, auf dessen Computer-Systemen die Daten gespeichert sind.</w:t>
      </w:r>
      <w:r w:rsidR="009B690E" w:rsidRPr="00172C2A">
        <w:rPr>
          <w:szCs w:val="18"/>
        </w:rPr>
        <w:t xml:space="preserve"> </w:t>
      </w:r>
    </w:p>
    <w:p w14:paraId="59E552F9" w14:textId="77777777" w:rsidR="009B690E" w:rsidRDefault="00B9654B" w:rsidP="00CC1EA3">
      <w:pPr>
        <w:widowControl w:val="0"/>
        <w:autoSpaceDE w:val="0"/>
        <w:autoSpaceDN w:val="0"/>
        <w:adjustRightInd w:val="0"/>
        <w:spacing w:after="240" w:line="280" w:lineRule="exact"/>
        <w:ind w:left="425" w:hanging="425"/>
        <w:rPr>
          <w:szCs w:val="18"/>
        </w:rPr>
      </w:pPr>
      <w:r>
        <w:rPr>
          <w:szCs w:val="18"/>
        </w:rPr>
        <w:t>5</w:t>
      </w:r>
      <w:r w:rsidR="00172C2A">
        <w:rPr>
          <w:szCs w:val="18"/>
        </w:rPr>
        <w:t>.</w:t>
      </w:r>
      <w:r w:rsidR="00172C2A">
        <w:rPr>
          <w:szCs w:val="18"/>
        </w:rPr>
        <w:tab/>
      </w:r>
      <w:r w:rsidR="009B690E" w:rsidRPr="00172C2A">
        <w:rPr>
          <w:szCs w:val="18"/>
        </w:rPr>
        <w:t xml:space="preserve">Eine weitere Vernetzung des Computer-Systems mit anderen Computer-Systemen darf von den </w:t>
      </w:r>
      <w:r w:rsidR="00306CF4" w:rsidRPr="00172C2A">
        <w:rPr>
          <w:szCs w:val="18"/>
        </w:rPr>
        <w:t>Vertrags</w:t>
      </w:r>
      <w:r w:rsidR="009B690E" w:rsidRPr="00172C2A">
        <w:rPr>
          <w:szCs w:val="18"/>
        </w:rPr>
        <w:t>partnern nur so</w:t>
      </w:r>
      <w:r w:rsidR="00306CF4" w:rsidRPr="00172C2A">
        <w:rPr>
          <w:szCs w:val="18"/>
        </w:rPr>
        <w:t>lcherart</w:t>
      </w:r>
      <w:r w:rsidR="009B690E" w:rsidRPr="00172C2A">
        <w:rPr>
          <w:szCs w:val="18"/>
        </w:rPr>
        <w:t xml:space="preserve"> durchgeführt werden, dass keinesfalls ein Zugriff auf das Computer-System des anderen </w:t>
      </w:r>
      <w:r w:rsidR="00306CF4" w:rsidRPr="00172C2A">
        <w:rPr>
          <w:szCs w:val="18"/>
        </w:rPr>
        <w:t>Vertrags</w:t>
      </w:r>
      <w:r w:rsidR="009B690E" w:rsidRPr="00172C2A">
        <w:rPr>
          <w:szCs w:val="18"/>
        </w:rPr>
        <w:t xml:space="preserve">partners ermöglicht wird oder Daten </w:t>
      </w:r>
      <w:r w:rsidR="00C83066" w:rsidRPr="00172C2A">
        <w:rPr>
          <w:szCs w:val="18"/>
        </w:rPr>
        <w:t>aus di</w:t>
      </w:r>
      <w:r w:rsidR="00C83066" w:rsidRPr="00172C2A">
        <w:rPr>
          <w:szCs w:val="18"/>
        </w:rPr>
        <w:t>e</w:t>
      </w:r>
      <w:r w:rsidR="00C83066" w:rsidRPr="00172C2A">
        <w:rPr>
          <w:szCs w:val="18"/>
        </w:rPr>
        <w:t>sem</w:t>
      </w:r>
      <w:r w:rsidR="009B690E" w:rsidRPr="00172C2A">
        <w:rPr>
          <w:szCs w:val="18"/>
        </w:rPr>
        <w:t xml:space="preserve"> Computer-Systems an Dritte gelangen können.</w:t>
      </w:r>
    </w:p>
    <w:p w14:paraId="4DACF246" w14:textId="77777777" w:rsidR="00B9654B" w:rsidRPr="00855695" w:rsidRDefault="00B9654B" w:rsidP="00CC1EA3">
      <w:pPr>
        <w:widowControl w:val="0"/>
        <w:autoSpaceDE w:val="0"/>
        <w:autoSpaceDN w:val="0"/>
        <w:adjustRightInd w:val="0"/>
        <w:spacing w:after="240" w:line="280" w:lineRule="exact"/>
        <w:ind w:left="425" w:hanging="425"/>
        <w:rPr>
          <w:szCs w:val="18"/>
        </w:rPr>
      </w:pPr>
      <w:r>
        <w:rPr>
          <w:szCs w:val="18"/>
        </w:rPr>
        <w:t>6.</w:t>
      </w:r>
      <w:r>
        <w:rPr>
          <w:szCs w:val="18"/>
        </w:rPr>
        <w:tab/>
      </w:r>
      <w:r w:rsidR="00DC519B" w:rsidRPr="00855695">
        <w:rPr>
          <w:szCs w:val="18"/>
        </w:rPr>
        <w:t>Jeder Vertragspartner hat Geschäfts- und Betriebsgeheimnisse von Marktteilnehmern und des jeweils anderen Vertragspartners, von denen er im Zusammenhang mit dem Netzb</w:t>
      </w:r>
      <w:r w:rsidR="00DC519B" w:rsidRPr="00855695">
        <w:rPr>
          <w:szCs w:val="18"/>
        </w:rPr>
        <w:t>e</w:t>
      </w:r>
      <w:r w:rsidR="00DC519B" w:rsidRPr="00855695">
        <w:rPr>
          <w:szCs w:val="18"/>
        </w:rPr>
        <w:t>trieb oder der Lieferung bzw. dem Bezug von Energie sowie der Bilanzgruppenorganisation Kenntnis erlangt, strikt vertraulich zu behandeln und darf sie Dritten gegenüber nicht offen legen. Davon ausgenommen ist die Offenlegung gegenüber den Elektrizitätsbehörden, der E-Control und deren Organe gemäß den hie</w:t>
      </w:r>
      <w:r w:rsidR="0001206B">
        <w:rPr>
          <w:szCs w:val="18"/>
        </w:rPr>
        <w:t>r</w:t>
      </w:r>
      <w:r w:rsidR="00DC519B" w:rsidRPr="00855695">
        <w:rPr>
          <w:szCs w:val="18"/>
        </w:rPr>
        <w:t>für geltenden gesetzlichen Vorschriften bzw. Marktregeln. Durch diese Vereinbarung darf ohne deren Zustimmung nicht in Rechte B</w:t>
      </w:r>
      <w:r w:rsidR="00DC519B" w:rsidRPr="00855695">
        <w:rPr>
          <w:szCs w:val="18"/>
        </w:rPr>
        <w:t>e</w:t>
      </w:r>
      <w:r w:rsidR="00DC519B" w:rsidRPr="00855695">
        <w:rPr>
          <w:szCs w:val="18"/>
        </w:rPr>
        <w:t>troffener auf Datenschutz gem. DSG 2000 eingegriffen werden.</w:t>
      </w:r>
    </w:p>
    <w:p w14:paraId="7ED73CC5" w14:textId="77777777" w:rsidR="00B9654B" w:rsidRDefault="00B9654B" w:rsidP="00B9654B">
      <w:pPr>
        <w:widowControl w:val="0"/>
        <w:autoSpaceDE w:val="0"/>
        <w:autoSpaceDN w:val="0"/>
        <w:adjustRightInd w:val="0"/>
        <w:spacing w:after="240" w:line="280" w:lineRule="exact"/>
        <w:ind w:left="425" w:hanging="425"/>
        <w:rPr>
          <w:szCs w:val="18"/>
        </w:rPr>
      </w:pPr>
      <w:r w:rsidRPr="00855695">
        <w:rPr>
          <w:szCs w:val="18"/>
        </w:rPr>
        <w:t>7.</w:t>
      </w:r>
      <w:r w:rsidRPr="00855695">
        <w:rPr>
          <w:szCs w:val="18"/>
        </w:rPr>
        <w:tab/>
      </w:r>
      <w:r w:rsidR="00DC519B" w:rsidRPr="00855695">
        <w:rPr>
          <w:szCs w:val="18"/>
        </w:rPr>
        <w:t>Der Netzbetreiber ist berechtigt, sich zur Erfüllung seiner Pflichten Dritter zu bedienen, die dann den gleichen Datenschutz- und Geheimhaltungsregelungen unterliegen wie der Net</w:t>
      </w:r>
      <w:r w:rsidR="00DC519B" w:rsidRPr="00855695">
        <w:rPr>
          <w:szCs w:val="18"/>
        </w:rPr>
        <w:t>z</w:t>
      </w:r>
      <w:r w:rsidR="00DC519B" w:rsidRPr="00855695">
        <w:rPr>
          <w:szCs w:val="18"/>
        </w:rPr>
        <w:t>betreiber selbst.</w:t>
      </w:r>
    </w:p>
    <w:p w14:paraId="22434D80" w14:textId="77777777" w:rsidR="00EB63C3" w:rsidRDefault="00EB63C3" w:rsidP="00B9654B">
      <w:pPr>
        <w:widowControl w:val="0"/>
        <w:autoSpaceDE w:val="0"/>
        <w:autoSpaceDN w:val="0"/>
        <w:adjustRightInd w:val="0"/>
        <w:spacing w:after="240" w:line="280" w:lineRule="exact"/>
        <w:ind w:left="425" w:hanging="425"/>
        <w:rPr>
          <w:szCs w:val="18"/>
        </w:rPr>
      </w:pPr>
      <w:r>
        <w:rPr>
          <w:szCs w:val="18"/>
        </w:rPr>
        <w:t>8.</w:t>
      </w:r>
      <w:r>
        <w:rPr>
          <w:szCs w:val="18"/>
        </w:rPr>
        <w:tab/>
      </w:r>
      <w:r w:rsidRPr="00EB63C3">
        <w:rPr>
          <w:szCs w:val="18"/>
        </w:rPr>
        <w:t>Die Vertragsparteien vereinbaren, dass Informationen über eine Änderung der Kundend</w:t>
      </w:r>
      <w:r w:rsidRPr="00EB63C3">
        <w:rPr>
          <w:szCs w:val="18"/>
        </w:rPr>
        <w:t>a</w:t>
      </w:r>
      <w:r w:rsidRPr="00EB63C3">
        <w:rPr>
          <w:szCs w:val="18"/>
        </w:rPr>
        <w:t xml:space="preserve">ten (Namensänderungen, Rechtsnachfolgen, Änderungen der Rechnungsadresse </w:t>
      </w:r>
      <w:proofErr w:type="spellStart"/>
      <w:r w:rsidRPr="00EB63C3">
        <w:rPr>
          <w:szCs w:val="18"/>
        </w:rPr>
        <w:t>etc</w:t>
      </w:r>
      <w:proofErr w:type="spellEnd"/>
      <w:r w:rsidRPr="00EB63C3">
        <w:rPr>
          <w:szCs w:val="18"/>
        </w:rPr>
        <w:t xml:space="preserve">) von dem Vertragspartner, dem die Änderung zugeht, dem anderen Vertragspartner mitgeteilt werden. Die Richtigkeit und Anwendbarkeit der Änderung ist von dem Vertragspartner, der </w:t>
      </w:r>
      <w:r w:rsidRPr="00EB63C3">
        <w:rPr>
          <w:szCs w:val="18"/>
        </w:rPr>
        <w:lastRenderedPageBreak/>
        <w:t>von der Änderung informiert wird, selbst nachzuprüfen.</w:t>
      </w:r>
    </w:p>
    <w:p w14:paraId="0B00EBC3" w14:textId="77777777" w:rsidR="00EB63C3" w:rsidRDefault="00EB63C3" w:rsidP="00B9654B">
      <w:pPr>
        <w:widowControl w:val="0"/>
        <w:autoSpaceDE w:val="0"/>
        <w:autoSpaceDN w:val="0"/>
        <w:adjustRightInd w:val="0"/>
        <w:spacing w:after="240" w:line="280" w:lineRule="exact"/>
        <w:ind w:left="425" w:hanging="425"/>
        <w:rPr>
          <w:szCs w:val="18"/>
        </w:rPr>
      </w:pPr>
      <w:r>
        <w:rPr>
          <w:szCs w:val="18"/>
        </w:rPr>
        <w:t>9.</w:t>
      </w:r>
      <w:r>
        <w:rPr>
          <w:szCs w:val="18"/>
        </w:rPr>
        <w:tab/>
      </w:r>
      <w:r w:rsidRPr="00930D8F">
        <w:rPr>
          <w:szCs w:val="18"/>
        </w:rPr>
        <w:t xml:space="preserve">Der Netzbetreiber ist für die Zählwerterfassung und den Datenversand (Verbrauchsdaten) verantwortlich. Er verpflichtet sich, </w:t>
      </w:r>
      <w:r w:rsidR="00930D8F">
        <w:rPr>
          <w:szCs w:val="18"/>
        </w:rPr>
        <w:t xml:space="preserve">die </w:t>
      </w:r>
      <w:r w:rsidR="00C548B9">
        <w:rPr>
          <w:szCs w:val="18"/>
        </w:rPr>
        <w:t>D</w:t>
      </w:r>
      <w:r w:rsidR="00930D8F">
        <w:rPr>
          <w:szCs w:val="18"/>
        </w:rPr>
        <w:t xml:space="preserve">aten </w:t>
      </w:r>
      <w:r w:rsidRPr="00930D8F">
        <w:rPr>
          <w:szCs w:val="18"/>
        </w:rPr>
        <w:t xml:space="preserve">bei Bedarf auf schriftliche Anforderung </w:t>
      </w:r>
      <w:r w:rsidR="00930D8F">
        <w:rPr>
          <w:szCs w:val="18"/>
        </w:rPr>
        <w:t xml:space="preserve">des Lieferanten </w:t>
      </w:r>
      <w:r w:rsidRPr="00930D8F">
        <w:rPr>
          <w:szCs w:val="18"/>
        </w:rPr>
        <w:t>nochmalig (gegen Kostenersatz) zu übermitteln. Als „schriftlich“ im Sinne di</w:t>
      </w:r>
      <w:r w:rsidRPr="00930D8F">
        <w:rPr>
          <w:szCs w:val="18"/>
        </w:rPr>
        <w:t>e</w:t>
      </w:r>
      <w:r w:rsidRPr="00930D8F">
        <w:rPr>
          <w:szCs w:val="18"/>
        </w:rPr>
        <w:t>ses Punktes gelten auch Fax und E-Mail an die im Anhang 1 genannte E-Mail-Adresse.</w:t>
      </w:r>
    </w:p>
    <w:p w14:paraId="3D615D86" w14:textId="77777777" w:rsidR="00EB63C3" w:rsidRPr="00855695" w:rsidRDefault="00EB63C3" w:rsidP="00EB63C3">
      <w:pPr>
        <w:widowControl w:val="0"/>
        <w:autoSpaceDE w:val="0"/>
        <w:autoSpaceDN w:val="0"/>
        <w:adjustRightInd w:val="0"/>
        <w:spacing w:after="240" w:line="280" w:lineRule="exact"/>
        <w:ind w:left="425" w:hanging="425"/>
        <w:rPr>
          <w:szCs w:val="18"/>
        </w:rPr>
      </w:pPr>
      <w:r>
        <w:rPr>
          <w:szCs w:val="18"/>
        </w:rPr>
        <w:t>10.</w:t>
      </w:r>
      <w:r>
        <w:rPr>
          <w:szCs w:val="18"/>
        </w:rPr>
        <w:tab/>
      </w:r>
      <w:r w:rsidRPr="00855695">
        <w:rPr>
          <w:szCs w:val="18"/>
        </w:rPr>
        <w:t>Sämtliche für den Lieferanten bestimmte Verbrauchsdaten sind in dem der Ablesung fo</w:t>
      </w:r>
      <w:r w:rsidRPr="00855695">
        <w:rPr>
          <w:szCs w:val="18"/>
        </w:rPr>
        <w:t>l</w:t>
      </w:r>
      <w:r w:rsidRPr="00855695">
        <w:rPr>
          <w:szCs w:val="18"/>
        </w:rPr>
        <w:t>genden Monat unter Einhaltung der in den Allgemeinen Bedingungen des Bilanzgruppenk</w:t>
      </w:r>
      <w:r w:rsidRPr="00855695">
        <w:rPr>
          <w:szCs w:val="18"/>
        </w:rPr>
        <w:t>o</w:t>
      </w:r>
      <w:r w:rsidRPr="00855695">
        <w:rPr>
          <w:szCs w:val="18"/>
        </w:rPr>
        <w:t xml:space="preserve">ordinators (BKO) genannten Fristen, entsprechend den vom BKO veröffentlichten Terminen und entsprechend den Sonstigen Marktregeln an den Lieferanten zu übermitteln. </w:t>
      </w:r>
    </w:p>
    <w:p w14:paraId="5B4DB4AC" w14:textId="19E02A79" w:rsidR="00EB63C3" w:rsidRPr="00362354" w:rsidRDefault="00EB63C3" w:rsidP="00B56F05">
      <w:pPr>
        <w:widowControl w:val="0"/>
        <w:autoSpaceDE w:val="0"/>
        <w:autoSpaceDN w:val="0"/>
        <w:adjustRightInd w:val="0"/>
        <w:spacing w:after="240" w:line="280" w:lineRule="exact"/>
        <w:ind w:left="425" w:hanging="425"/>
        <w:rPr>
          <w:szCs w:val="18"/>
        </w:rPr>
      </w:pPr>
      <w:r w:rsidRPr="00855695">
        <w:rPr>
          <w:szCs w:val="18"/>
        </w:rPr>
        <w:t>11.</w:t>
      </w:r>
      <w:r w:rsidRPr="00855695">
        <w:rPr>
          <w:szCs w:val="18"/>
        </w:rPr>
        <w:tab/>
        <w:t>Verlorene und verstümmelte Datensätze sind auf schriftliches Ersuchen im Zeitraum der Evidenzhaltung erneut zu übermitteln. Die Übermittlung der Verbrauchsdaten sowie die Übermittlung von Verbrauchsdaten intelligenter Messgeräte vom Netzbetreiber an den Li</w:t>
      </w:r>
      <w:r w:rsidRPr="00855695">
        <w:rPr>
          <w:szCs w:val="18"/>
        </w:rPr>
        <w:t>e</w:t>
      </w:r>
      <w:r w:rsidRPr="00855695">
        <w:rPr>
          <w:szCs w:val="18"/>
        </w:rPr>
        <w:t>feranten gemäß § 2 DAVID-VO erfolgt nach den in den jeweils gültigen Sonstigen Marktr</w:t>
      </w:r>
      <w:r w:rsidRPr="00855695">
        <w:rPr>
          <w:szCs w:val="18"/>
        </w:rPr>
        <w:t>e</w:t>
      </w:r>
      <w:r w:rsidRPr="00362354">
        <w:rPr>
          <w:szCs w:val="18"/>
        </w:rPr>
        <w:t>geln vorgesehenen Datenformaten</w:t>
      </w:r>
      <w:r w:rsidR="00B56F05" w:rsidRPr="00362354">
        <w:rPr>
          <w:szCs w:val="18"/>
        </w:rPr>
        <w:t>.</w:t>
      </w:r>
    </w:p>
    <w:p w14:paraId="4F18FFE7" w14:textId="77777777" w:rsidR="00BD3041" w:rsidRPr="00362354" w:rsidRDefault="00BD3041" w:rsidP="00BD3041">
      <w:pPr>
        <w:widowControl w:val="0"/>
        <w:autoSpaceDE w:val="0"/>
        <w:autoSpaceDN w:val="0"/>
        <w:adjustRightInd w:val="0"/>
        <w:spacing w:after="240" w:line="283" w:lineRule="exact"/>
        <w:rPr>
          <w:rFonts w:cs="Arial"/>
          <w:b/>
          <w:bCs/>
          <w:szCs w:val="20"/>
        </w:rPr>
      </w:pPr>
      <w:r w:rsidRPr="00362354">
        <w:rPr>
          <w:rFonts w:cs="Arial"/>
          <w:b/>
          <w:bCs/>
          <w:szCs w:val="20"/>
        </w:rPr>
        <w:t>IV. Pflichten der Vertragsparteien</w:t>
      </w:r>
    </w:p>
    <w:p w14:paraId="0D1E1D75" w14:textId="2E46C6B1" w:rsidR="00DF0D71" w:rsidRPr="00362354" w:rsidRDefault="00DF0D71" w:rsidP="00DF0D71">
      <w:pPr>
        <w:numPr>
          <w:ilvl w:val="0"/>
          <w:numId w:val="13"/>
        </w:numPr>
        <w:spacing w:after="120" w:line="280" w:lineRule="exact"/>
        <w:jc w:val="both"/>
        <w:rPr>
          <w:rFonts w:cs="Arial"/>
          <w:szCs w:val="16"/>
          <w:lang w:eastAsia="de-DE"/>
        </w:rPr>
      </w:pPr>
      <w:r w:rsidRPr="00362354">
        <w:rPr>
          <w:rFonts w:cs="Arial"/>
          <w:szCs w:val="16"/>
          <w:lang w:eastAsia="de-DE"/>
        </w:rPr>
        <w:t>Jede beabsichtigte Beendigung der Lieferung, die nicht mit einem Umzug oder einem Lief</w:t>
      </w:r>
      <w:r w:rsidRPr="00362354">
        <w:rPr>
          <w:rFonts w:cs="Arial"/>
          <w:szCs w:val="16"/>
          <w:lang w:eastAsia="de-DE"/>
        </w:rPr>
        <w:t>e</w:t>
      </w:r>
      <w:r w:rsidRPr="00362354">
        <w:rPr>
          <w:rFonts w:cs="Arial"/>
          <w:szCs w:val="16"/>
          <w:lang w:eastAsia="de-DE"/>
        </w:rPr>
        <w:t xml:space="preserve">rantenwechsel einhergeht, ist dem Netzbetreiber bis spätestens </w:t>
      </w:r>
      <w:r w:rsidR="00385315" w:rsidRPr="00362354">
        <w:rPr>
          <w:rFonts w:cs="Arial"/>
          <w:szCs w:val="16"/>
          <w:lang w:eastAsia="de-DE"/>
        </w:rPr>
        <w:t xml:space="preserve">zum Ablauf der innerhalb der in der Wechsel-VO vorgesehenen Frist </w:t>
      </w:r>
      <w:r w:rsidRPr="00362354">
        <w:rPr>
          <w:rFonts w:cs="Arial"/>
          <w:szCs w:val="16"/>
          <w:lang w:eastAsia="de-DE"/>
        </w:rPr>
        <w:t xml:space="preserve">vor Beendigung der Lieferung oder binnen einer allfällig davon abweichenden festgesetzten Frist in den Sonstigen Marktregeln mitzuteilen. </w:t>
      </w:r>
    </w:p>
    <w:p w14:paraId="575CD17E" w14:textId="77777777" w:rsidR="00DF0D71" w:rsidRPr="00362354" w:rsidRDefault="00DF0D71" w:rsidP="00DF0D71">
      <w:pPr>
        <w:numPr>
          <w:ilvl w:val="0"/>
          <w:numId w:val="13"/>
        </w:numPr>
        <w:spacing w:after="120" w:line="280" w:lineRule="exact"/>
        <w:jc w:val="both"/>
        <w:rPr>
          <w:rFonts w:cs="Arial"/>
          <w:szCs w:val="16"/>
          <w:lang w:eastAsia="de-DE"/>
        </w:rPr>
      </w:pPr>
      <w:r w:rsidRPr="00362354">
        <w:rPr>
          <w:rFonts w:cs="Arial"/>
          <w:szCs w:val="16"/>
          <w:lang w:eastAsia="de-DE"/>
        </w:rPr>
        <w:t>Darüber hinaus verpflichtet sich der Lieferant, dem Netzbetreiber unverzüglich Änderungen der Lieferantenkennung, der EC-Nummer, der Zugehörigkeit zu einer Bilanzgruppe, der B</w:t>
      </w:r>
      <w:r w:rsidRPr="00362354">
        <w:rPr>
          <w:rFonts w:cs="Arial"/>
          <w:szCs w:val="16"/>
          <w:lang w:eastAsia="de-DE"/>
        </w:rPr>
        <w:t>i</w:t>
      </w:r>
      <w:r w:rsidRPr="00362354">
        <w:rPr>
          <w:rFonts w:cs="Arial"/>
          <w:szCs w:val="16"/>
          <w:lang w:eastAsia="de-DE"/>
        </w:rPr>
        <w:t>lanzgruppenkennung, der Bilanzgruppen–ID, des Bilanzgruppenverantwortlichen und dessen EC-Nummer sowie sonstiger Daten, die auf die Datenübermittlung gemäß diesem Vertrag Einfluss haben könnten, bekannt zu geben. Soweit Änderungen gemeldet werden, die gleichermaßen den BGV betreffen (</w:t>
      </w:r>
      <w:proofErr w:type="spellStart"/>
      <w:r w:rsidRPr="00362354">
        <w:rPr>
          <w:rFonts w:cs="Arial"/>
          <w:szCs w:val="16"/>
          <w:lang w:eastAsia="de-DE"/>
        </w:rPr>
        <w:t>zB</w:t>
      </w:r>
      <w:proofErr w:type="spellEnd"/>
      <w:r w:rsidRPr="00362354">
        <w:rPr>
          <w:rFonts w:cs="Arial"/>
          <w:szCs w:val="16"/>
          <w:lang w:eastAsia="de-DE"/>
        </w:rPr>
        <w:t xml:space="preserve"> Zugehörigkeit zur Bilanzgruppe), hat der Lieferant mit dem BGV das Einvernehmen herzustellen. Die übermittelten Änderungen werden Bestandteil dieses Vertrages, sofern der Netzbetreiber dagegen keinen Einspruch erhebt.</w:t>
      </w:r>
    </w:p>
    <w:p w14:paraId="1EDDAD43" w14:textId="77777777" w:rsidR="00030CF2" w:rsidRPr="00362354" w:rsidRDefault="00DF0D71" w:rsidP="00DF0D71">
      <w:pPr>
        <w:numPr>
          <w:ilvl w:val="0"/>
          <w:numId w:val="13"/>
        </w:numPr>
        <w:spacing w:after="120" w:line="280" w:lineRule="exact"/>
        <w:jc w:val="both"/>
        <w:rPr>
          <w:rFonts w:cs="Arial"/>
          <w:szCs w:val="16"/>
          <w:lang w:eastAsia="de-DE"/>
        </w:rPr>
      </w:pPr>
      <w:r w:rsidRPr="00362354">
        <w:rPr>
          <w:rFonts w:cs="Arial"/>
          <w:szCs w:val="16"/>
          <w:lang w:eastAsia="de-DE"/>
        </w:rPr>
        <w:t xml:space="preserve">Der Lieferant verpflichtet sich </w:t>
      </w:r>
      <w:proofErr w:type="spellStart"/>
      <w:r w:rsidRPr="00362354">
        <w:rPr>
          <w:rFonts w:cs="Arial"/>
          <w:szCs w:val="16"/>
          <w:lang w:eastAsia="de-DE"/>
        </w:rPr>
        <w:t>weiters</w:t>
      </w:r>
      <w:proofErr w:type="spellEnd"/>
      <w:r w:rsidRPr="00362354">
        <w:rPr>
          <w:rFonts w:cs="Arial"/>
          <w:szCs w:val="16"/>
          <w:lang w:eastAsia="de-DE"/>
        </w:rPr>
        <w:t>, die Einstellung seiner Tätigkeit oder den Wegfall von Voraussetzungen für die Ausübung seiner Geschäftstätigkeit, dem Netzbetreiber unverzü</w:t>
      </w:r>
      <w:r w:rsidRPr="00362354">
        <w:rPr>
          <w:rFonts w:cs="Arial"/>
          <w:szCs w:val="16"/>
          <w:lang w:eastAsia="de-DE"/>
        </w:rPr>
        <w:t>g</w:t>
      </w:r>
      <w:r w:rsidRPr="00362354">
        <w:rPr>
          <w:rFonts w:cs="Arial"/>
          <w:szCs w:val="16"/>
          <w:lang w:eastAsia="de-DE"/>
        </w:rPr>
        <w:t>lich mitzuteilen.</w:t>
      </w:r>
    </w:p>
    <w:p w14:paraId="394C98B1" w14:textId="6C414991" w:rsidR="00BD3041" w:rsidRPr="00362354" w:rsidRDefault="00BD3041" w:rsidP="00BD3041">
      <w:pPr>
        <w:numPr>
          <w:ilvl w:val="0"/>
          <w:numId w:val="13"/>
        </w:numPr>
        <w:spacing w:after="120" w:line="280" w:lineRule="exact"/>
        <w:jc w:val="both"/>
        <w:rPr>
          <w:rFonts w:cs="Arial"/>
          <w:szCs w:val="16"/>
          <w:lang w:eastAsia="de-DE"/>
        </w:rPr>
      </w:pPr>
      <w:r w:rsidRPr="00362354">
        <w:rPr>
          <w:rFonts w:cs="Arial"/>
          <w:szCs w:val="16"/>
          <w:lang w:eastAsia="de-DE"/>
        </w:rPr>
        <w:t xml:space="preserve">Der Netzbetreiber informiert den Lieferanten über jede Abmeldung innerhalb der gesetzlich vorgesehen Fristen. Nach Durchführung einer Abmeldung hat der Netzbetreiber die für die Endabrechnung erforderlichen, bis zum Abmeldezeitpunkt vorliegenden Verbrauchsdaten </w:t>
      </w:r>
      <w:r w:rsidR="00385315" w:rsidRPr="00362354">
        <w:rPr>
          <w:rFonts w:cs="Arial"/>
          <w:szCs w:val="16"/>
          <w:lang w:eastAsia="de-DE"/>
        </w:rPr>
        <w:t xml:space="preserve">spätestens bis zum Ablauf der innerhalb der in der Wechsel-VO vorgesehenen Frist </w:t>
      </w:r>
      <w:r w:rsidRPr="00362354">
        <w:rPr>
          <w:rFonts w:cs="Arial"/>
          <w:szCs w:val="16"/>
          <w:lang w:eastAsia="de-DE"/>
        </w:rPr>
        <w:t>nach Abmeldezeitpunkt zu übermitteln.</w:t>
      </w:r>
    </w:p>
    <w:p w14:paraId="37364AC1" w14:textId="77777777" w:rsidR="009B690E" w:rsidRPr="00362354" w:rsidRDefault="00C561C6" w:rsidP="00BD3041">
      <w:pPr>
        <w:numPr>
          <w:ilvl w:val="0"/>
          <w:numId w:val="13"/>
        </w:numPr>
        <w:spacing w:after="120" w:line="280" w:lineRule="exact"/>
        <w:jc w:val="both"/>
        <w:rPr>
          <w:rFonts w:cs="Arial"/>
          <w:szCs w:val="16"/>
          <w:lang w:eastAsia="de-DE"/>
        </w:rPr>
      </w:pPr>
      <w:r w:rsidRPr="00362354">
        <w:rPr>
          <w:rFonts w:cs="Arial"/>
          <w:szCs w:val="16"/>
          <w:lang w:eastAsia="de-DE"/>
        </w:rPr>
        <w:t>Bei begründeten Zweifeln an der Richtigkeit der übermittelten Daten, insbesondere der a</w:t>
      </w:r>
      <w:r w:rsidRPr="00362354">
        <w:rPr>
          <w:rFonts w:cs="Arial"/>
          <w:szCs w:val="16"/>
          <w:lang w:eastAsia="de-DE"/>
        </w:rPr>
        <w:t>g</w:t>
      </w:r>
      <w:r w:rsidRPr="00362354">
        <w:rPr>
          <w:rFonts w:cs="Arial"/>
          <w:szCs w:val="16"/>
          <w:lang w:eastAsia="de-DE"/>
        </w:rPr>
        <w:t>gregierten Daten, haben die beteiligten Unternehmen ihre Daten abzugleichen und gemei</w:t>
      </w:r>
      <w:r w:rsidRPr="00362354">
        <w:rPr>
          <w:rFonts w:cs="Arial"/>
          <w:szCs w:val="16"/>
          <w:lang w:eastAsia="de-DE"/>
        </w:rPr>
        <w:t>n</w:t>
      </w:r>
      <w:r w:rsidRPr="00362354">
        <w:rPr>
          <w:rFonts w:cs="Arial"/>
          <w:szCs w:val="16"/>
          <w:lang w:eastAsia="de-DE"/>
        </w:rPr>
        <w:t>sam darauf hinzuwirken, dass Fehler beseitigt und die Richtigkeit der übermittelten Daten für die Zukunft gewährleistet wird.</w:t>
      </w:r>
    </w:p>
    <w:p w14:paraId="38DE8E8D" w14:textId="77777777" w:rsidR="00BD3041" w:rsidRPr="00362354" w:rsidRDefault="007D79A1" w:rsidP="00BD3041">
      <w:pPr>
        <w:numPr>
          <w:ilvl w:val="0"/>
          <w:numId w:val="13"/>
        </w:numPr>
        <w:spacing w:after="120" w:line="280" w:lineRule="exact"/>
        <w:jc w:val="both"/>
        <w:rPr>
          <w:rFonts w:cs="Arial"/>
          <w:szCs w:val="16"/>
          <w:lang w:eastAsia="de-DE"/>
        </w:rPr>
      </w:pPr>
      <w:r w:rsidRPr="00362354">
        <w:rPr>
          <w:rFonts w:cs="Arial"/>
          <w:szCs w:val="16"/>
          <w:lang w:eastAsia="de-DE"/>
        </w:rPr>
        <w:t>Die Kosten für Errichtung und Betrieb von Zähleinrichtungen sowie für Eichung und Date</w:t>
      </w:r>
      <w:r w:rsidRPr="00362354">
        <w:rPr>
          <w:rFonts w:cs="Arial"/>
          <w:szCs w:val="16"/>
          <w:lang w:eastAsia="de-DE"/>
        </w:rPr>
        <w:t>n</w:t>
      </w:r>
      <w:r w:rsidRPr="00362354">
        <w:rPr>
          <w:rFonts w:cs="Arial"/>
          <w:szCs w:val="16"/>
          <w:lang w:eastAsia="de-DE"/>
        </w:rPr>
        <w:t>auslesung sind gemäß § 10 Abs. 1 der Systemnutzungsentgelte-Verordnung grundsätzlich durch das Messentgelt abgegolten. Die Kosten für von den regelmäßigen Ablesungen abwe</w:t>
      </w:r>
      <w:r w:rsidRPr="00362354">
        <w:rPr>
          <w:rFonts w:cs="Arial"/>
          <w:szCs w:val="16"/>
          <w:lang w:eastAsia="de-DE"/>
        </w:rPr>
        <w:t>i</w:t>
      </w:r>
      <w:r w:rsidRPr="00362354">
        <w:rPr>
          <w:rFonts w:cs="Arial"/>
          <w:szCs w:val="16"/>
          <w:lang w:eastAsia="de-DE"/>
        </w:rPr>
        <w:t>chende zusätzliche Ablesungen und daraus resultierende Datenübermittlungen, die auf Wunsch des Lieferanten vorgenommen werden, werden gesondert in Rechnung gestellt.</w:t>
      </w:r>
    </w:p>
    <w:p w14:paraId="4D0F9927" w14:textId="77777777" w:rsidR="00813F7E" w:rsidRDefault="00BD3041" w:rsidP="00BD3041">
      <w:pPr>
        <w:spacing w:after="120" w:line="280" w:lineRule="exact"/>
        <w:jc w:val="both"/>
        <w:rPr>
          <w:b/>
          <w:szCs w:val="18"/>
        </w:rPr>
      </w:pPr>
      <w:r>
        <w:rPr>
          <w:rFonts w:cs="Arial"/>
          <w:szCs w:val="16"/>
          <w:lang w:eastAsia="de-DE"/>
        </w:rPr>
        <w:br w:type="column"/>
      </w:r>
      <w:r w:rsidR="008D426D">
        <w:rPr>
          <w:b/>
          <w:szCs w:val="18"/>
        </w:rPr>
        <w:lastRenderedPageBreak/>
        <w:t>V</w:t>
      </w:r>
      <w:r w:rsidR="00B658A4" w:rsidRPr="00172C2A">
        <w:rPr>
          <w:b/>
          <w:szCs w:val="18"/>
        </w:rPr>
        <w:t xml:space="preserve">. </w:t>
      </w:r>
      <w:r w:rsidR="00E17696" w:rsidRPr="00172C2A">
        <w:rPr>
          <w:b/>
          <w:szCs w:val="18"/>
        </w:rPr>
        <w:t>Verschlüsselung</w:t>
      </w:r>
      <w:r w:rsidR="00F05661" w:rsidRPr="00172C2A">
        <w:rPr>
          <w:b/>
          <w:szCs w:val="18"/>
        </w:rPr>
        <w:t xml:space="preserve"> und Signatur</w:t>
      </w:r>
      <w:r w:rsidR="00916487" w:rsidRPr="00172C2A">
        <w:rPr>
          <w:b/>
          <w:szCs w:val="18"/>
        </w:rPr>
        <w:t>:</w:t>
      </w:r>
    </w:p>
    <w:p w14:paraId="6A735684" w14:textId="77777777" w:rsidR="007D79A1" w:rsidRPr="007D79A1" w:rsidRDefault="007D79A1" w:rsidP="007D79A1">
      <w:pPr>
        <w:widowControl w:val="0"/>
        <w:autoSpaceDE w:val="0"/>
        <w:autoSpaceDN w:val="0"/>
        <w:adjustRightInd w:val="0"/>
        <w:spacing w:line="283" w:lineRule="exact"/>
        <w:rPr>
          <w:b/>
          <w:szCs w:val="18"/>
        </w:rPr>
      </w:pPr>
    </w:p>
    <w:p w14:paraId="65CAEEA0" w14:textId="77777777" w:rsidR="009B690E" w:rsidRPr="00AD39E6" w:rsidRDefault="007F462F" w:rsidP="00C24509">
      <w:pPr>
        <w:pStyle w:val="Listenabsatz"/>
        <w:widowControl w:val="0"/>
        <w:numPr>
          <w:ilvl w:val="0"/>
          <w:numId w:val="8"/>
        </w:numPr>
        <w:autoSpaceDE w:val="0"/>
        <w:autoSpaceDN w:val="0"/>
        <w:adjustRightInd w:val="0"/>
        <w:spacing w:after="120" w:line="280" w:lineRule="exact"/>
        <w:ind w:left="425" w:hanging="425"/>
        <w:rPr>
          <w:szCs w:val="18"/>
        </w:rPr>
      </w:pPr>
      <w:r w:rsidRPr="00AD39E6">
        <w:rPr>
          <w:szCs w:val="18"/>
        </w:rPr>
        <w:t xml:space="preserve">Wie in </w:t>
      </w:r>
      <w:r w:rsidR="00306CF4" w:rsidRPr="00AD39E6">
        <w:rPr>
          <w:szCs w:val="18"/>
        </w:rPr>
        <w:t>Kapitel 7 der</w:t>
      </w:r>
      <w:r w:rsidR="009B690E" w:rsidRPr="00AD39E6">
        <w:rPr>
          <w:szCs w:val="18"/>
        </w:rPr>
        <w:t xml:space="preserve"> Sonstigen Marktregeln </w:t>
      </w:r>
      <w:r w:rsidR="00306CF4" w:rsidRPr="00AD39E6">
        <w:rPr>
          <w:szCs w:val="18"/>
        </w:rPr>
        <w:t>festgelegt</w:t>
      </w:r>
      <w:r w:rsidRPr="00AD39E6">
        <w:rPr>
          <w:szCs w:val="18"/>
        </w:rPr>
        <w:t xml:space="preserve">, </w:t>
      </w:r>
      <w:r w:rsidR="009B690E" w:rsidRPr="00AD39E6">
        <w:rPr>
          <w:szCs w:val="18"/>
        </w:rPr>
        <w:t xml:space="preserve">werden die Netzabrechnungen </w:t>
      </w:r>
      <w:r w:rsidR="00C83066" w:rsidRPr="00AD39E6">
        <w:rPr>
          <w:szCs w:val="18"/>
        </w:rPr>
        <w:t>vom Netzbetreiber</w:t>
      </w:r>
      <w:r w:rsidR="009B690E" w:rsidRPr="00AD39E6">
        <w:rPr>
          <w:szCs w:val="18"/>
        </w:rPr>
        <w:t xml:space="preserve"> </w:t>
      </w:r>
      <w:r w:rsidR="001B1518">
        <w:rPr>
          <w:szCs w:val="18"/>
        </w:rPr>
        <w:t>in</w:t>
      </w:r>
      <w:r w:rsidR="009B690E" w:rsidRPr="00AD39E6">
        <w:rPr>
          <w:szCs w:val="18"/>
        </w:rPr>
        <w:t xml:space="preserve"> </w:t>
      </w:r>
      <w:r w:rsidR="001B1518" w:rsidRPr="00AD39E6">
        <w:rPr>
          <w:szCs w:val="18"/>
        </w:rPr>
        <w:t>verschlüsselter, gesicherter sowie in automatis</w:t>
      </w:r>
      <w:r w:rsidR="001B1518">
        <w:rPr>
          <w:szCs w:val="18"/>
        </w:rPr>
        <w:t>i</w:t>
      </w:r>
      <w:r w:rsidR="001B1518" w:rsidRPr="00AD39E6">
        <w:rPr>
          <w:szCs w:val="18"/>
        </w:rPr>
        <w:t xml:space="preserve">ert </w:t>
      </w:r>
      <w:proofErr w:type="spellStart"/>
      <w:r w:rsidR="001B1518" w:rsidRPr="00AD39E6">
        <w:rPr>
          <w:szCs w:val="18"/>
        </w:rPr>
        <w:t>verarbeitbarer</w:t>
      </w:r>
      <w:proofErr w:type="spellEnd"/>
      <w:r w:rsidR="001B1518" w:rsidRPr="00AD39E6">
        <w:rPr>
          <w:szCs w:val="18"/>
        </w:rPr>
        <w:t xml:space="preserve"> Form </w:t>
      </w:r>
      <w:r w:rsidR="001B1518">
        <w:rPr>
          <w:szCs w:val="18"/>
        </w:rPr>
        <w:t>übertragen.</w:t>
      </w:r>
    </w:p>
    <w:p w14:paraId="353166D0" w14:textId="45E03FE2" w:rsidR="009B690E" w:rsidRPr="00172C2A" w:rsidRDefault="00172C2A" w:rsidP="00C24509">
      <w:pPr>
        <w:widowControl w:val="0"/>
        <w:autoSpaceDE w:val="0"/>
        <w:autoSpaceDN w:val="0"/>
        <w:adjustRightInd w:val="0"/>
        <w:spacing w:after="120" w:line="280" w:lineRule="exact"/>
        <w:ind w:left="425" w:hanging="425"/>
        <w:rPr>
          <w:szCs w:val="18"/>
        </w:rPr>
      </w:pPr>
      <w:r>
        <w:rPr>
          <w:szCs w:val="18"/>
        </w:rPr>
        <w:t>2.</w:t>
      </w:r>
      <w:r>
        <w:rPr>
          <w:szCs w:val="18"/>
        </w:rPr>
        <w:tab/>
      </w:r>
      <w:r w:rsidR="002E088D">
        <w:rPr>
          <w:szCs w:val="18"/>
        </w:rPr>
        <w:t>D</w:t>
      </w:r>
      <w:r w:rsidR="009B690E" w:rsidRPr="00172C2A">
        <w:rPr>
          <w:szCs w:val="18"/>
        </w:rPr>
        <w:t xml:space="preserve">ie übermittelten Netzabrechnungen </w:t>
      </w:r>
      <w:r w:rsidR="002E088D">
        <w:rPr>
          <w:szCs w:val="18"/>
        </w:rPr>
        <w:t>werden</w:t>
      </w:r>
      <w:r w:rsidR="00947A0F">
        <w:rPr>
          <w:szCs w:val="18"/>
        </w:rPr>
        <w:t xml:space="preserve"> - sofern vorhanden-</w:t>
      </w:r>
      <w:r w:rsidR="002E088D">
        <w:rPr>
          <w:szCs w:val="18"/>
        </w:rPr>
        <w:t xml:space="preserve"> </w:t>
      </w:r>
      <w:r w:rsidR="009B690E" w:rsidRPr="00172C2A">
        <w:rPr>
          <w:szCs w:val="18"/>
        </w:rPr>
        <w:t>mit einer fortgeschritt</w:t>
      </w:r>
      <w:r w:rsidR="009B690E" w:rsidRPr="00172C2A">
        <w:rPr>
          <w:szCs w:val="18"/>
        </w:rPr>
        <w:t>e</w:t>
      </w:r>
      <w:r w:rsidR="009B690E" w:rsidRPr="00172C2A">
        <w:rPr>
          <w:szCs w:val="18"/>
        </w:rPr>
        <w:t xml:space="preserve">nen Signatur ausgestattet. </w:t>
      </w:r>
      <w:r w:rsidR="002E088D" w:rsidRPr="00172C2A">
        <w:rPr>
          <w:szCs w:val="18"/>
        </w:rPr>
        <w:t>Gemäß der aktuellen Verordnung des Bundesministers für F</w:t>
      </w:r>
      <w:r w:rsidR="002E088D" w:rsidRPr="00172C2A">
        <w:rPr>
          <w:szCs w:val="18"/>
        </w:rPr>
        <w:t>i</w:t>
      </w:r>
      <w:r w:rsidR="002E088D" w:rsidRPr="00172C2A">
        <w:rPr>
          <w:szCs w:val="18"/>
        </w:rPr>
        <w:t>nanzen für elektronische Rechnungen</w:t>
      </w:r>
      <w:r w:rsidR="002E088D">
        <w:rPr>
          <w:szCs w:val="18"/>
        </w:rPr>
        <w:t xml:space="preserve"> hat der Lieferant ein </w:t>
      </w:r>
      <w:r w:rsidR="002E088D" w:rsidRPr="002E088D">
        <w:rPr>
          <w:szCs w:val="18"/>
        </w:rPr>
        <w:t>Innerbetriebliche</w:t>
      </w:r>
      <w:r w:rsidR="002E088D">
        <w:rPr>
          <w:szCs w:val="18"/>
        </w:rPr>
        <w:t>s</w:t>
      </w:r>
      <w:r w:rsidR="002E088D" w:rsidRPr="002E088D">
        <w:rPr>
          <w:szCs w:val="18"/>
        </w:rPr>
        <w:t xml:space="preserve"> Steuerung</w:t>
      </w:r>
      <w:r w:rsidR="002E088D" w:rsidRPr="002E088D">
        <w:rPr>
          <w:szCs w:val="18"/>
        </w:rPr>
        <w:t>s</w:t>
      </w:r>
      <w:r w:rsidR="002E088D" w:rsidRPr="002E088D">
        <w:rPr>
          <w:szCs w:val="18"/>
        </w:rPr>
        <w:t>verfahren</w:t>
      </w:r>
      <w:r w:rsidR="002E088D">
        <w:rPr>
          <w:szCs w:val="18"/>
        </w:rPr>
        <w:t xml:space="preserve"> zu etablieren.</w:t>
      </w:r>
      <w:r w:rsidR="002E088D" w:rsidRPr="002E088D">
        <w:rPr>
          <w:szCs w:val="18"/>
        </w:rPr>
        <w:t xml:space="preserve"> </w:t>
      </w:r>
      <w:r w:rsidR="009B690E" w:rsidRPr="00172C2A">
        <w:rPr>
          <w:szCs w:val="18"/>
        </w:rPr>
        <w:t>Damit ist sichergestellt, dass die übermittelten Rechnungen u</w:t>
      </w:r>
      <w:r w:rsidR="009B690E" w:rsidRPr="00172C2A">
        <w:rPr>
          <w:szCs w:val="18"/>
        </w:rPr>
        <w:t>m</w:t>
      </w:r>
      <w:r w:rsidR="009B690E" w:rsidRPr="00172C2A">
        <w:rPr>
          <w:szCs w:val="18"/>
        </w:rPr>
        <w:t>satzsteuerabzugsfähig sind</w:t>
      </w:r>
      <w:r w:rsidR="00C83066" w:rsidRPr="00172C2A">
        <w:rPr>
          <w:szCs w:val="18"/>
        </w:rPr>
        <w:t>. E</w:t>
      </w:r>
      <w:r w:rsidR="009B690E" w:rsidRPr="00172C2A">
        <w:rPr>
          <w:szCs w:val="18"/>
        </w:rPr>
        <w:t>in Anspruch auf die Zusendung einer zusätzlichen Papierrec</w:t>
      </w:r>
      <w:r w:rsidR="009B690E" w:rsidRPr="00172C2A">
        <w:rPr>
          <w:szCs w:val="18"/>
        </w:rPr>
        <w:t>h</w:t>
      </w:r>
      <w:r w:rsidR="009B690E" w:rsidRPr="00172C2A">
        <w:rPr>
          <w:szCs w:val="18"/>
        </w:rPr>
        <w:t xml:space="preserve">nung </w:t>
      </w:r>
      <w:r w:rsidR="00C83066" w:rsidRPr="00172C2A">
        <w:rPr>
          <w:szCs w:val="18"/>
        </w:rPr>
        <w:t xml:space="preserve">kann nicht </w:t>
      </w:r>
      <w:r w:rsidR="009B690E" w:rsidRPr="00172C2A">
        <w:rPr>
          <w:szCs w:val="18"/>
        </w:rPr>
        <w:t>geltend gemacht wer</w:t>
      </w:r>
      <w:r w:rsidR="00C83066" w:rsidRPr="00172C2A">
        <w:rPr>
          <w:szCs w:val="18"/>
        </w:rPr>
        <w:t>den</w:t>
      </w:r>
      <w:r w:rsidR="009B690E" w:rsidRPr="00172C2A">
        <w:rPr>
          <w:szCs w:val="18"/>
        </w:rPr>
        <w:t>.</w:t>
      </w:r>
    </w:p>
    <w:p w14:paraId="57513AB6" w14:textId="77777777" w:rsidR="001172DA" w:rsidRDefault="001172DA" w:rsidP="00C24509">
      <w:pPr>
        <w:widowControl w:val="0"/>
        <w:autoSpaceDE w:val="0"/>
        <w:autoSpaceDN w:val="0"/>
        <w:adjustRightInd w:val="0"/>
        <w:spacing w:line="280" w:lineRule="exact"/>
        <w:rPr>
          <w:szCs w:val="18"/>
        </w:rPr>
      </w:pPr>
    </w:p>
    <w:p w14:paraId="3C0748EE" w14:textId="0DBC1B18" w:rsidR="00191E68" w:rsidRDefault="00191E68" w:rsidP="00C24509">
      <w:pPr>
        <w:widowControl w:val="0"/>
        <w:autoSpaceDE w:val="0"/>
        <w:autoSpaceDN w:val="0"/>
        <w:adjustRightInd w:val="0"/>
        <w:spacing w:line="280" w:lineRule="exact"/>
        <w:rPr>
          <w:b/>
          <w:szCs w:val="18"/>
        </w:rPr>
      </w:pPr>
    </w:p>
    <w:p w14:paraId="7E859D50" w14:textId="77777777" w:rsidR="00030CF2" w:rsidRDefault="00191E68" w:rsidP="00C24509">
      <w:pPr>
        <w:widowControl w:val="0"/>
        <w:autoSpaceDE w:val="0"/>
        <w:autoSpaceDN w:val="0"/>
        <w:adjustRightInd w:val="0"/>
        <w:spacing w:line="280" w:lineRule="exact"/>
        <w:rPr>
          <w:b/>
          <w:szCs w:val="18"/>
        </w:rPr>
      </w:pPr>
      <w:r>
        <w:rPr>
          <w:b/>
          <w:szCs w:val="18"/>
        </w:rPr>
        <w:t>VI</w:t>
      </w:r>
      <w:r w:rsidR="00021349">
        <w:rPr>
          <w:b/>
          <w:szCs w:val="18"/>
        </w:rPr>
        <w:t>I</w:t>
      </w:r>
      <w:r>
        <w:rPr>
          <w:b/>
          <w:szCs w:val="18"/>
        </w:rPr>
        <w:t xml:space="preserve">. </w:t>
      </w:r>
      <w:r w:rsidR="00030CF2">
        <w:rPr>
          <w:b/>
          <w:szCs w:val="18"/>
        </w:rPr>
        <w:t>Haftungsbestimmungen</w:t>
      </w:r>
    </w:p>
    <w:p w14:paraId="66F0F182" w14:textId="77777777" w:rsidR="00030CF2" w:rsidRDefault="00030CF2" w:rsidP="00C24509">
      <w:pPr>
        <w:widowControl w:val="0"/>
        <w:autoSpaceDE w:val="0"/>
        <w:autoSpaceDN w:val="0"/>
        <w:adjustRightInd w:val="0"/>
        <w:spacing w:line="280" w:lineRule="exact"/>
        <w:rPr>
          <w:b/>
          <w:szCs w:val="18"/>
        </w:rPr>
      </w:pPr>
    </w:p>
    <w:p w14:paraId="446DF459" w14:textId="0468326D" w:rsidR="00030CF2" w:rsidRDefault="00030CF2" w:rsidP="00030CF2">
      <w:pPr>
        <w:widowControl w:val="0"/>
        <w:autoSpaceDE w:val="0"/>
        <w:autoSpaceDN w:val="0"/>
        <w:adjustRightInd w:val="0"/>
        <w:spacing w:line="280" w:lineRule="exact"/>
        <w:ind w:left="426" w:hanging="426"/>
        <w:rPr>
          <w:szCs w:val="18"/>
        </w:rPr>
      </w:pPr>
      <w:r>
        <w:rPr>
          <w:szCs w:val="18"/>
        </w:rPr>
        <w:t>1.</w:t>
      </w:r>
      <w:r>
        <w:rPr>
          <w:szCs w:val="18"/>
        </w:rPr>
        <w:tab/>
      </w:r>
      <w:r w:rsidRPr="00EB2FDC">
        <w:rPr>
          <w:szCs w:val="18"/>
        </w:rPr>
        <w:t>Für die Richtigkeit der übermittelten Daten zeichnet der jeweilige Sender verantwortlich. Nachträgliche Korrekturen der Daten sind den jeweilig vorgesehenen Datenempfängern gleichzeitig bekannt zu geben. Bei Daten, deren Ursprung nicht in der Sphäre des Netzb</w:t>
      </w:r>
      <w:r w:rsidRPr="00EB2FDC">
        <w:rPr>
          <w:szCs w:val="18"/>
        </w:rPr>
        <w:t>e</w:t>
      </w:r>
      <w:r w:rsidRPr="00EB2FDC">
        <w:rPr>
          <w:szCs w:val="18"/>
        </w:rPr>
        <w:t xml:space="preserve">treibers liegt (so z.B. bei Selbstablesung durch den </w:t>
      </w:r>
      <w:r w:rsidR="00933AF5" w:rsidRPr="00EB2FDC">
        <w:rPr>
          <w:szCs w:val="18"/>
        </w:rPr>
        <w:t>Netz</w:t>
      </w:r>
      <w:r w:rsidR="00933AF5">
        <w:rPr>
          <w:szCs w:val="18"/>
        </w:rPr>
        <w:t>kunden</w:t>
      </w:r>
      <w:r w:rsidRPr="00EB2FDC">
        <w:rPr>
          <w:szCs w:val="18"/>
        </w:rPr>
        <w:t xml:space="preserve">, Beistellung der Messgeräte durch Dritte), ist der Netzbetreiber lediglich für die richtige Weiterleitung der Daten und für die gemäß den Sonstigen Marktregeln vorgesehene Plausibilitätsprüfung verantwortlich. Die Plausibilitätsprüfung hat sich insbesondere auf den Vergleich mit den in früheren Perioden abgelesenen und übermittelten Daten zu beziehen. </w:t>
      </w:r>
    </w:p>
    <w:p w14:paraId="4943D84B" w14:textId="77777777" w:rsidR="00030CF2" w:rsidRDefault="00030CF2" w:rsidP="00030CF2">
      <w:pPr>
        <w:widowControl w:val="0"/>
        <w:autoSpaceDE w:val="0"/>
        <w:autoSpaceDN w:val="0"/>
        <w:adjustRightInd w:val="0"/>
        <w:spacing w:line="280" w:lineRule="exact"/>
        <w:ind w:left="426" w:hanging="426"/>
        <w:rPr>
          <w:szCs w:val="18"/>
        </w:rPr>
      </w:pPr>
    </w:p>
    <w:p w14:paraId="4ACD868B" w14:textId="2C6336BF" w:rsidR="00030CF2" w:rsidRPr="00362354" w:rsidRDefault="00030CF2" w:rsidP="00362354">
      <w:pPr>
        <w:pStyle w:val="Listenabsatz"/>
        <w:widowControl w:val="0"/>
        <w:numPr>
          <w:ilvl w:val="0"/>
          <w:numId w:val="8"/>
        </w:numPr>
        <w:autoSpaceDE w:val="0"/>
        <w:autoSpaceDN w:val="0"/>
        <w:adjustRightInd w:val="0"/>
        <w:spacing w:line="280" w:lineRule="exact"/>
        <w:rPr>
          <w:szCs w:val="18"/>
        </w:rPr>
      </w:pPr>
      <w:r w:rsidRPr="00716DE8">
        <w:rPr>
          <w:szCs w:val="18"/>
        </w:rPr>
        <w:t>Im Übrigen gelten im Sinne dieser Haftungsbestimmung Verbrauchsdaten als richtig, wenn sie mit dem auf dem Messgerät ausgewiesenen Datenstand übereinstim</w:t>
      </w:r>
      <w:r w:rsidRPr="00510BC1">
        <w:rPr>
          <w:szCs w:val="18"/>
        </w:rPr>
        <w:t>men oder plausib</w:t>
      </w:r>
      <w:r w:rsidRPr="00D5703D">
        <w:rPr>
          <w:szCs w:val="18"/>
        </w:rPr>
        <w:t>el nachvollziehbar sind. Davon bleibt das Recht</w:t>
      </w:r>
      <w:r w:rsidR="00933AF5" w:rsidRPr="001971FF">
        <w:rPr>
          <w:szCs w:val="18"/>
        </w:rPr>
        <w:t xml:space="preserve"> des Netzkunden</w:t>
      </w:r>
      <w:r w:rsidRPr="00D22AC2">
        <w:rPr>
          <w:szCs w:val="18"/>
        </w:rPr>
        <w:t>, eine Überpr</w:t>
      </w:r>
      <w:r w:rsidRPr="00D22AC2">
        <w:rPr>
          <w:szCs w:val="18"/>
        </w:rPr>
        <w:t>ü</w:t>
      </w:r>
      <w:r w:rsidRPr="00D22AC2">
        <w:rPr>
          <w:szCs w:val="18"/>
        </w:rPr>
        <w:t xml:space="preserve">fung der physikalischen Richtigkeit der Zählwerte gemäß </w:t>
      </w:r>
      <w:proofErr w:type="gramStart"/>
      <w:r w:rsidRPr="00D22AC2">
        <w:rPr>
          <w:szCs w:val="18"/>
        </w:rPr>
        <w:t>den</w:t>
      </w:r>
      <w:proofErr w:type="gramEnd"/>
      <w:r w:rsidRPr="00D22AC2">
        <w:rPr>
          <w:szCs w:val="18"/>
        </w:rPr>
        <w:t xml:space="preserve"> jeweils anzuwe</w:t>
      </w:r>
      <w:r w:rsidRPr="00D10530">
        <w:rPr>
          <w:szCs w:val="18"/>
        </w:rPr>
        <w:t>ndenden AB-Verteilernetz zu verlangen, unberührt. Jeder Vertragspartner haftet dem andere</w:t>
      </w:r>
      <w:r w:rsidRPr="001A0F49">
        <w:rPr>
          <w:szCs w:val="18"/>
        </w:rPr>
        <w:t>n nach den allgemeinen schadenersatzrechtlichen Vorschriften. Soweit es danach für die Haftung auf Verschulden ankommt wird nur bei Vorsatz und grober Fahrlässigkeit geha</w:t>
      </w:r>
      <w:r w:rsidRPr="001A0F49">
        <w:rPr>
          <w:szCs w:val="18"/>
        </w:rPr>
        <w:t>f</w:t>
      </w:r>
      <w:r w:rsidRPr="001A0F49">
        <w:rPr>
          <w:szCs w:val="18"/>
        </w:rPr>
        <w:t>tet. Der Ersatz von entgangen</w:t>
      </w:r>
      <w:r w:rsidRPr="00362354">
        <w:rPr>
          <w:szCs w:val="18"/>
        </w:rPr>
        <w:t>em Gewinn und von Folgeschäden, insbesondere der E</w:t>
      </w:r>
      <w:r w:rsidRPr="00362354">
        <w:rPr>
          <w:szCs w:val="18"/>
        </w:rPr>
        <w:t>r</w:t>
      </w:r>
      <w:r w:rsidRPr="00362354">
        <w:rPr>
          <w:szCs w:val="18"/>
        </w:rPr>
        <w:t>satz von Drittschäden ist jedenfalls soweit gesetzlich zulässig ausgeschlossen.</w:t>
      </w:r>
    </w:p>
    <w:p w14:paraId="49AF5F68" w14:textId="77777777" w:rsidR="00716DE8" w:rsidRPr="00716DE8" w:rsidRDefault="00716DE8" w:rsidP="00362354">
      <w:pPr>
        <w:widowControl w:val="0"/>
        <w:autoSpaceDE w:val="0"/>
        <w:autoSpaceDN w:val="0"/>
        <w:adjustRightInd w:val="0"/>
        <w:spacing w:line="280" w:lineRule="exact"/>
        <w:rPr>
          <w:szCs w:val="18"/>
        </w:rPr>
      </w:pPr>
    </w:p>
    <w:p w14:paraId="67EBFB9C" w14:textId="77777777" w:rsidR="00030CF2" w:rsidRDefault="00030CF2" w:rsidP="00C24509">
      <w:pPr>
        <w:widowControl w:val="0"/>
        <w:autoSpaceDE w:val="0"/>
        <w:autoSpaceDN w:val="0"/>
        <w:adjustRightInd w:val="0"/>
        <w:spacing w:line="280" w:lineRule="exact"/>
        <w:rPr>
          <w:b/>
          <w:szCs w:val="18"/>
        </w:rPr>
      </w:pPr>
    </w:p>
    <w:p w14:paraId="63207FEA" w14:textId="77777777" w:rsidR="00EB2FDC" w:rsidRPr="008D426D" w:rsidRDefault="00374854" w:rsidP="00C24509">
      <w:pPr>
        <w:widowControl w:val="0"/>
        <w:autoSpaceDE w:val="0"/>
        <w:autoSpaceDN w:val="0"/>
        <w:adjustRightInd w:val="0"/>
        <w:spacing w:line="280" w:lineRule="exact"/>
        <w:rPr>
          <w:b/>
          <w:szCs w:val="18"/>
        </w:rPr>
      </w:pPr>
      <w:r>
        <w:rPr>
          <w:b/>
          <w:szCs w:val="18"/>
        </w:rPr>
        <w:t>VII</w:t>
      </w:r>
      <w:r w:rsidR="00021349">
        <w:rPr>
          <w:b/>
          <w:szCs w:val="18"/>
        </w:rPr>
        <w:t>I</w:t>
      </w:r>
      <w:r>
        <w:rPr>
          <w:b/>
          <w:szCs w:val="18"/>
        </w:rPr>
        <w:t xml:space="preserve">. </w:t>
      </w:r>
      <w:r w:rsidR="00191E68">
        <w:rPr>
          <w:b/>
          <w:szCs w:val="18"/>
        </w:rPr>
        <w:t>S</w:t>
      </w:r>
      <w:r w:rsidR="00EB2FDC" w:rsidRPr="008D426D">
        <w:rPr>
          <w:b/>
          <w:szCs w:val="18"/>
        </w:rPr>
        <w:t>onstige Bestimmungen</w:t>
      </w:r>
    </w:p>
    <w:p w14:paraId="70D81197" w14:textId="77777777" w:rsidR="00EB2FDC" w:rsidRDefault="00EB2FDC" w:rsidP="00C24509">
      <w:pPr>
        <w:widowControl w:val="0"/>
        <w:autoSpaceDE w:val="0"/>
        <w:autoSpaceDN w:val="0"/>
        <w:adjustRightInd w:val="0"/>
        <w:spacing w:line="280" w:lineRule="exact"/>
        <w:rPr>
          <w:szCs w:val="18"/>
        </w:rPr>
      </w:pPr>
    </w:p>
    <w:p w14:paraId="2C27C90A" w14:textId="77777777" w:rsidR="00191E68" w:rsidRDefault="00EB2FDC" w:rsidP="008D426D">
      <w:pPr>
        <w:widowControl w:val="0"/>
        <w:autoSpaceDE w:val="0"/>
        <w:autoSpaceDN w:val="0"/>
        <w:adjustRightInd w:val="0"/>
        <w:spacing w:line="280" w:lineRule="exact"/>
        <w:ind w:left="426" w:hanging="426"/>
        <w:rPr>
          <w:szCs w:val="18"/>
        </w:rPr>
      </w:pPr>
      <w:r>
        <w:rPr>
          <w:szCs w:val="18"/>
        </w:rPr>
        <w:t>1.</w:t>
      </w:r>
      <w:r>
        <w:rPr>
          <w:szCs w:val="18"/>
        </w:rPr>
        <w:tab/>
      </w:r>
      <w:r w:rsidR="00191E68" w:rsidRPr="006E473C">
        <w:rPr>
          <w:iCs/>
          <w:szCs w:val="18"/>
        </w:rPr>
        <w:t>Der vorliegende Vertrag tritt mit Unterzeichnung durch die Vertragspartner in Kraft und wird auf unbestimmte Zeit abgeschlossen.</w:t>
      </w:r>
      <w:r w:rsidR="00716DE8">
        <w:rPr>
          <w:iCs/>
          <w:szCs w:val="18"/>
        </w:rPr>
        <w:t xml:space="preserve"> Der Vertrag kann von jedem Vertragspartner u</w:t>
      </w:r>
      <w:r w:rsidR="00716DE8">
        <w:rPr>
          <w:iCs/>
          <w:szCs w:val="18"/>
        </w:rPr>
        <w:t>n</w:t>
      </w:r>
      <w:r w:rsidR="00716DE8">
        <w:rPr>
          <w:iCs/>
          <w:szCs w:val="18"/>
        </w:rPr>
        <w:t xml:space="preserve">ter Einhaltung einer 3monatigen Kündigungsfrist zum jeweiligen Monatsletzten </w:t>
      </w:r>
      <w:r w:rsidR="00D5703D">
        <w:rPr>
          <w:iCs/>
          <w:szCs w:val="18"/>
        </w:rPr>
        <w:t xml:space="preserve">schriftlich </w:t>
      </w:r>
      <w:r w:rsidR="00716DE8">
        <w:rPr>
          <w:iCs/>
          <w:szCs w:val="18"/>
        </w:rPr>
        <w:t>gekündigt werden.</w:t>
      </w:r>
      <w:r w:rsidR="00191E68" w:rsidRPr="006E473C">
        <w:rPr>
          <w:iCs/>
          <w:szCs w:val="18"/>
        </w:rPr>
        <w:t xml:space="preserve"> </w:t>
      </w:r>
      <w:r w:rsidR="00191E68" w:rsidRPr="006E473C">
        <w:rPr>
          <w:szCs w:val="18"/>
        </w:rPr>
        <w:t>Für den Fall, dass aufgrund einer Gesetzesänderung oder einer Änd</w:t>
      </w:r>
      <w:r w:rsidR="00191E68" w:rsidRPr="006E473C">
        <w:rPr>
          <w:szCs w:val="18"/>
        </w:rPr>
        <w:t>e</w:t>
      </w:r>
      <w:r w:rsidR="00191E68" w:rsidRPr="006E473C">
        <w:rPr>
          <w:szCs w:val="18"/>
        </w:rPr>
        <w:t>rung der Marktregeln eine Anpassung des gegenständlichen Vertrages erforderlich ist, ve</w:t>
      </w:r>
      <w:r w:rsidR="00191E68" w:rsidRPr="006E473C">
        <w:rPr>
          <w:szCs w:val="18"/>
        </w:rPr>
        <w:t>r</w:t>
      </w:r>
      <w:r w:rsidR="00191E68" w:rsidRPr="006E473C">
        <w:rPr>
          <w:szCs w:val="18"/>
        </w:rPr>
        <w:t>pflichten sich die Vertragspartner, den Vertrag an die neuen Gegebenheiten anzupassen und erforderlichenfalls auch einvernehmlich aufzulösen.</w:t>
      </w:r>
      <w:r w:rsidR="00716DE8">
        <w:rPr>
          <w:szCs w:val="18"/>
        </w:rPr>
        <w:t xml:space="preserve"> </w:t>
      </w:r>
    </w:p>
    <w:p w14:paraId="0D584FCA" w14:textId="77777777" w:rsidR="00191E68" w:rsidRPr="00EB2FDC" w:rsidRDefault="00191E68" w:rsidP="00030CF2">
      <w:pPr>
        <w:widowControl w:val="0"/>
        <w:autoSpaceDE w:val="0"/>
        <w:autoSpaceDN w:val="0"/>
        <w:adjustRightInd w:val="0"/>
        <w:spacing w:line="280" w:lineRule="exact"/>
        <w:rPr>
          <w:szCs w:val="18"/>
        </w:rPr>
      </w:pPr>
    </w:p>
    <w:p w14:paraId="0FF9B2FB" w14:textId="77777777" w:rsidR="00EB2FDC" w:rsidRDefault="00030CF2" w:rsidP="00191E68">
      <w:pPr>
        <w:widowControl w:val="0"/>
        <w:autoSpaceDE w:val="0"/>
        <w:autoSpaceDN w:val="0"/>
        <w:adjustRightInd w:val="0"/>
        <w:spacing w:line="280" w:lineRule="exact"/>
        <w:ind w:left="426" w:hangingChars="213" w:hanging="426"/>
        <w:rPr>
          <w:szCs w:val="18"/>
        </w:rPr>
      </w:pPr>
      <w:r>
        <w:rPr>
          <w:szCs w:val="18"/>
        </w:rPr>
        <w:t>2</w:t>
      </w:r>
      <w:r w:rsidR="00191E68">
        <w:rPr>
          <w:szCs w:val="18"/>
        </w:rPr>
        <w:t>.</w:t>
      </w:r>
      <w:r w:rsidR="00191E68">
        <w:rPr>
          <w:szCs w:val="18"/>
        </w:rPr>
        <w:tab/>
      </w:r>
      <w:r w:rsidR="00191E68" w:rsidRPr="00870072">
        <w:rPr>
          <w:szCs w:val="18"/>
        </w:rPr>
        <w:t>Gerichtsstand für Streitigkeiten aus diesem Vertragsverhältnis ist das am Sitz des Vertei</w:t>
      </w:r>
      <w:r w:rsidR="00191E68" w:rsidRPr="00870072">
        <w:rPr>
          <w:szCs w:val="18"/>
        </w:rPr>
        <w:t>l</w:t>
      </w:r>
      <w:r w:rsidR="00191E68" w:rsidRPr="00870072">
        <w:rPr>
          <w:szCs w:val="18"/>
        </w:rPr>
        <w:t>netzbetreibers sachlich zuständige Gericht. Es gilt österreichisches materielles Recht mit Ausnahme der Verweisungsnormen, die auf ausländisches Privatrecht verweisen.</w:t>
      </w:r>
    </w:p>
    <w:p w14:paraId="7953FC4E" w14:textId="77777777" w:rsidR="00191E68" w:rsidRDefault="00191E68" w:rsidP="00191E68">
      <w:pPr>
        <w:widowControl w:val="0"/>
        <w:autoSpaceDE w:val="0"/>
        <w:autoSpaceDN w:val="0"/>
        <w:adjustRightInd w:val="0"/>
        <w:spacing w:line="280" w:lineRule="exact"/>
        <w:ind w:left="426" w:hangingChars="213" w:hanging="426"/>
        <w:rPr>
          <w:szCs w:val="18"/>
        </w:rPr>
      </w:pPr>
    </w:p>
    <w:p w14:paraId="26033439" w14:textId="77777777" w:rsidR="00191E68" w:rsidRDefault="00030CF2" w:rsidP="00191E68">
      <w:pPr>
        <w:widowControl w:val="0"/>
        <w:autoSpaceDE w:val="0"/>
        <w:autoSpaceDN w:val="0"/>
        <w:adjustRightInd w:val="0"/>
        <w:spacing w:line="280" w:lineRule="exact"/>
        <w:ind w:left="426" w:hangingChars="213" w:hanging="426"/>
        <w:rPr>
          <w:szCs w:val="18"/>
        </w:rPr>
      </w:pPr>
      <w:r>
        <w:rPr>
          <w:szCs w:val="18"/>
        </w:rPr>
        <w:lastRenderedPageBreak/>
        <w:t>3</w:t>
      </w:r>
      <w:r w:rsidR="00191E68">
        <w:rPr>
          <w:szCs w:val="18"/>
        </w:rPr>
        <w:t>.</w:t>
      </w:r>
      <w:r w:rsidR="00191E68">
        <w:rPr>
          <w:szCs w:val="18"/>
        </w:rPr>
        <w:tab/>
      </w:r>
      <w:r w:rsidR="00191E68" w:rsidRPr="00870072">
        <w:rPr>
          <w:szCs w:val="18"/>
        </w:rPr>
        <w:t>Alle Bestimmungen dieses Vertrages, insbesondere sämtliche sich aus diesem Vertrag e</w:t>
      </w:r>
      <w:r w:rsidR="00191E68" w:rsidRPr="00870072">
        <w:rPr>
          <w:szCs w:val="18"/>
        </w:rPr>
        <w:t>r</w:t>
      </w:r>
      <w:r w:rsidR="00191E68" w:rsidRPr="00870072">
        <w:rPr>
          <w:szCs w:val="18"/>
        </w:rPr>
        <w:t>gebende Rechte und Pflichten, gehen beiderseits auf die Einzel- und Gesamtrechtsnachfo</w:t>
      </w:r>
      <w:r w:rsidR="00191E68" w:rsidRPr="00870072">
        <w:rPr>
          <w:szCs w:val="18"/>
        </w:rPr>
        <w:t>l</w:t>
      </w:r>
      <w:r w:rsidR="00191E68" w:rsidRPr="00870072">
        <w:rPr>
          <w:szCs w:val="18"/>
        </w:rPr>
        <w:t>ger über. Jeder Vertragspartner ist berechtigt und verpflichtet, diesen Vertrag und die sich daraus ergebenden Rechte und Pflichten auf allfällige Rechtsnachfolger zu überbinden. Über jede Veränderung, die ein Eintreten einer Rechts-, Teilrechts- oder Besitznachfolge durch Dritte nach sich zieht, ist der andere Partner umgehend schriftlich in Kenntnis zu setzen.</w:t>
      </w:r>
    </w:p>
    <w:p w14:paraId="63F73A28" w14:textId="77777777" w:rsidR="00191E68" w:rsidRDefault="00191E68" w:rsidP="00191E68">
      <w:pPr>
        <w:widowControl w:val="0"/>
        <w:autoSpaceDE w:val="0"/>
        <w:autoSpaceDN w:val="0"/>
        <w:adjustRightInd w:val="0"/>
        <w:spacing w:line="280" w:lineRule="exact"/>
        <w:ind w:left="426" w:hangingChars="213" w:hanging="426"/>
        <w:rPr>
          <w:szCs w:val="18"/>
        </w:rPr>
      </w:pPr>
    </w:p>
    <w:p w14:paraId="1E7F0D5D" w14:textId="77777777" w:rsidR="00191E68" w:rsidRDefault="00030CF2" w:rsidP="00191E68">
      <w:pPr>
        <w:widowControl w:val="0"/>
        <w:autoSpaceDE w:val="0"/>
        <w:autoSpaceDN w:val="0"/>
        <w:adjustRightInd w:val="0"/>
        <w:spacing w:line="280" w:lineRule="exact"/>
        <w:ind w:left="426" w:hangingChars="213" w:hanging="426"/>
        <w:rPr>
          <w:szCs w:val="18"/>
        </w:rPr>
      </w:pPr>
      <w:r>
        <w:rPr>
          <w:szCs w:val="18"/>
        </w:rPr>
        <w:t>4</w:t>
      </w:r>
      <w:r w:rsidR="00191E68">
        <w:rPr>
          <w:szCs w:val="18"/>
        </w:rPr>
        <w:t>.</w:t>
      </w:r>
      <w:r w:rsidR="00191E68">
        <w:rPr>
          <w:szCs w:val="18"/>
        </w:rPr>
        <w:tab/>
        <w:t>Sämtliche in diesem Vertrag enthaltenen Verweise verstehen sich als dynamische Verweise.</w:t>
      </w:r>
    </w:p>
    <w:p w14:paraId="0B3073CB" w14:textId="77777777" w:rsidR="00191E68" w:rsidRDefault="00191E68" w:rsidP="00191E68">
      <w:pPr>
        <w:widowControl w:val="0"/>
        <w:autoSpaceDE w:val="0"/>
        <w:autoSpaceDN w:val="0"/>
        <w:adjustRightInd w:val="0"/>
        <w:spacing w:line="280" w:lineRule="exact"/>
        <w:ind w:left="426" w:hangingChars="213" w:hanging="426"/>
        <w:rPr>
          <w:szCs w:val="18"/>
        </w:rPr>
      </w:pPr>
    </w:p>
    <w:p w14:paraId="5CD6DF67" w14:textId="77777777" w:rsidR="00191E68" w:rsidRDefault="00030CF2" w:rsidP="00191E68">
      <w:pPr>
        <w:widowControl w:val="0"/>
        <w:autoSpaceDE w:val="0"/>
        <w:autoSpaceDN w:val="0"/>
        <w:adjustRightInd w:val="0"/>
        <w:spacing w:line="280" w:lineRule="exact"/>
        <w:ind w:left="426" w:hangingChars="213" w:hanging="426"/>
        <w:rPr>
          <w:szCs w:val="18"/>
        </w:rPr>
      </w:pPr>
      <w:r>
        <w:rPr>
          <w:szCs w:val="18"/>
        </w:rPr>
        <w:t>5</w:t>
      </w:r>
      <w:r w:rsidR="00191E68">
        <w:rPr>
          <w:szCs w:val="18"/>
        </w:rPr>
        <w:t>.</w:t>
      </w:r>
      <w:r w:rsidR="00191E68">
        <w:rPr>
          <w:szCs w:val="18"/>
        </w:rPr>
        <w:tab/>
      </w:r>
      <w:r w:rsidR="00191E68" w:rsidRPr="00870072">
        <w:rPr>
          <w:iCs/>
          <w:szCs w:val="18"/>
        </w:rPr>
        <w:t>Ergänzungen und Abänderungen dieses Vertrages bedürfen der Schriftform. Dies gilt auch für ein Abgehen von diesem Schriftformgebot.</w:t>
      </w:r>
    </w:p>
    <w:p w14:paraId="3A455626" w14:textId="77777777" w:rsidR="00191E68" w:rsidRDefault="00191E68" w:rsidP="00191E68">
      <w:pPr>
        <w:widowControl w:val="0"/>
        <w:autoSpaceDE w:val="0"/>
        <w:autoSpaceDN w:val="0"/>
        <w:adjustRightInd w:val="0"/>
        <w:spacing w:line="280" w:lineRule="exact"/>
        <w:ind w:left="426" w:hangingChars="213" w:hanging="426"/>
        <w:rPr>
          <w:iCs/>
          <w:szCs w:val="18"/>
        </w:rPr>
      </w:pPr>
    </w:p>
    <w:p w14:paraId="1106C095" w14:textId="77777777" w:rsidR="00191E68" w:rsidRDefault="00030CF2" w:rsidP="00191E68">
      <w:pPr>
        <w:widowControl w:val="0"/>
        <w:autoSpaceDE w:val="0"/>
        <w:autoSpaceDN w:val="0"/>
        <w:adjustRightInd w:val="0"/>
        <w:spacing w:line="280" w:lineRule="exact"/>
        <w:ind w:left="426" w:hangingChars="213" w:hanging="426"/>
        <w:rPr>
          <w:iCs/>
          <w:szCs w:val="18"/>
        </w:rPr>
      </w:pPr>
      <w:r>
        <w:rPr>
          <w:iCs/>
          <w:szCs w:val="18"/>
        </w:rPr>
        <w:t>6</w:t>
      </w:r>
      <w:r w:rsidR="00191E68">
        <w:rPr>
          <w:iCs/>
          <w:szCs w:val="18"/>
        </w:rPr>
        <w:t>.</w:t>
      </w:r>
      <w:r w:rsidR="00191E68">
        <w:rPr>
          <w:iCs/>
          <w:szCs w:val="18"/>
        </w:rPr>
        <w:tab/>
      </w:r>
      <w:r w:rsidR="00191E68" w:rsidRPr="006E473C">
        <w:rPr>
          <w:iCs/>
          <w:szCs w:val="18"/>
        </w:rPr>
        <w:t>Sollten einzelne Bestimmungen des Datenübermittlungsvertrags oder etwaiger Nachträge rechtsunwirksam sein oder werden, so wird die Gültigkeit der übrigen Vereinbarungen nicht berührt. Die Vertragsparteien verpflichten sich vielmehr, die ungültig gewordene Besti</w:t>
      </w:r>
      <w:r w:rsidR="00191E68" w:rsidRPr="006E473C">
        <w:rPr>
          <w:iCs/>
          <w:szCs w:val="18"/>
        </w:rPr>
        <w:t>m</w:t>
      </w:r>
      <w:r w:rsidR="00191E68" w:rsidRPr="006E473C">
        <w:rPr>
          <w:iCs/>
          <w:szCs w:val="18"/>
        </w:rPr>
        <w:t>mung, je nach Notwendigkeit, durch eine ihr im wirtschaftlich, rechtlichen und technischen Erfolg für beide Vertragspartner gleichkommende, rechtsgültige Bestimmung zu ersetzen.</w:t>
      </w:r>
    </w:p>
    <w:p w14:paraId="4B16C043" w14:textId="77777777" w:rsidR="00191E68" w:rsidRDefault="00191E68" w:rsidP="00191E68">
      <w:pPr>
        <w:widowControl w:val="0"/>
        <w:autoSpaceDE w:val="0"/>
        <w:autoSpaceDN w:val="0"/>
        <w:adjustRightInd w:val="0"/>
        <w:spacing w:line="280" w:lineRule="exact"/>
        <w:ind w:left="426" w:hangingChars="213" w:hanging="426"/>
        <w:rPr>
          <w:szCs w:val="18"/>
        </w:rPr>
      </w:pPr>
    </w:p>
    <w:p w14:paraId="42DAA3A8" w14:textId="52A97032" w:rsidR="00132546" w:rsidRPr="00D10530" w:rsidRDefault="00132546" w:rsidP="00362354">
      <w:pPr>
        <w:pStyle w:val="Unterpunktlaufend"/>
        <w:widowControl w:val="0"/>
        <w:numPr>
          <w:ilvl w:val="0"/>
          <w:numId w:val="13"/>
        </w:numPr>
        <w:autoSpaceDE w:val="0"/>
        <w:autoSpaceDN w:val="0"/>
        <w:adjustRightInd w:val="0"/>
        <w:rPr>
          <w:iCs/>
          <w:szCs w:val="18"/>
        </w:rPr>
      </w:pPr>
      <w:r w:rsidRPr="00D5703D">
        <w:rPr>
          <w:iCs/>
          <w:szCs w:val="18"/>
        </w:rPr>
        <w:t xml:space="preserve">In der Anlage A zu diesem Vertrag sind alle Namen, Telefon- und </w:t>
      </w:r>
      <w:proofErr w:type="gramStart"/>
      <w:r w:rsidRPr="00D5703D">
        <w:rPr>
          <w:iCs/>
          <w:szCs w:val="18"/>
        </w:rPr>
        <w:t>Faxnummern ,</w:t>
      </w:r>
      <w:proofErr w:type="gramEnd"/>
      <w:r w:rsidRPr="00D5703D">
        <w:rPr>
          <w:iCs/>
          <w:szCs w:val="18"/>
        </w:rPr>
        <w:t xml:space="preserve"> E-Mail A</w:t>
      </w:r>
      <w:r w:rsidRPr="00D5703D">
        <w:rPr>
          <w:iCs/>
          <w:szCs w:val="18"/>
        </w:rPr>
        <w:t>d</w:t>
      </w:r>
      <w:r w:rsidRPr="00D5703D">
        <w:rPr>
          <w:iCs/>
          <w:szCs w:val="18"/>
        </w:rPr>
        <w:t>ressen und Daten-E-Mail-Adressen aufgelistet, die den für den Datenaustausch im Sinne dieses Vertrages berechtigten und verpflichteten Personenkreis beschreiben. Datenübermit</w:t>
      </w:r>
      <w:r w:rsidRPr="00D5703D">
        <w:rPr>
          <w:iCs/>
          <w:szCs w:val="18"/>
        </w:rPr>
        <w:t>t</w:t>
      </w:r>
      <w:r w:rsidRPr="001971FF">
        <w:rPr>
          <w:iCs/>
          <w:szCs w:val="18"/>
        </w:rPr>
        <w:t xml:space="preserve">lungen im Sinne dieses Vertrages sind ausschließlich über die definierten Daten-E-Mail-Adressen </w:t>
      </w:r>
      <w:r w:rsidR="00D10530">
        <w:rPr>
          <w:iCs/>
          <w:szCs w:val="18"/>
        </w:rPr>
        <w:t xml:space="preserve">bzw. entsprechend Punkt III Abs. 2 </w:t>
      </w:r>
      <w:r w:rsidRPr="001971FF">
        <w:rPr>
          <w:iCs/>
          <w:szCs w:val="18"/>
        </w:rPr>
        <w:t>vorzune</w:t>
      </w:r>
      <w:bookmarkStart w:id="4" w:name="_GoBack"/>
      <w:bookmarkEnd w:id="4"/>
      <w:r w:rsidRPr="001971FF">
        <w:rPr>
          <w:iCs/>
          <w:szCs w:val="18"/>
        </w:rPr>
        <w:t xml:space="preserve">hmen. Anlage A </w:t>
      </w:r>
      <w:r w:rsidR="008E418A">
        <w:rPr>
          <w:iCs/>
          <w:szCs w:val="18"/>
        </w:rPr>
        <w:t xml:space="preserve">(siehe …) </w:t>
      </w:r>
      <w:r w:rsidR="008F3FCE">
        <w:rPr>
          <w:iCs/>
          <w:szCs w:val="18"/>
        </w:rPr>
        <w:t>ist ein int</w:t>
      </w:r>
      <w:r w:rsidR="008F3FCE">
        <w:rPr>
          <w:iCs/>
          <w:szCs w:val="18"/>
        </w:rPr>
        <w:t>e</w:t>
      </w:r>
      <w:r w:rsidR="008F3FCE">
        <w:rPr>
          <w:iCs/>
          <w:szCs w:val="18"/>
        </w:rPr>
        <w:t xml:space="preserve">grierter </w:t>
      </w:r>
      <w:r w:rsidRPr="001971FF">
        <w:rPr>
          <w:iCs/>
          <w:szCs w:val="18"/>
        </w:rPr>
        <w:t>Bestandteil dieses Vertrages und wird bei Änderungen im Personenkreis oder den zugehörigen Daten jeweils aktualisiert und durch beiderseitige U</w:t>
      </w:r>
      <w:r w:rsidRPr="001971FF">
        <w:rPr>
          <w:iCs/>
          <w:szCs w:val="18"/>
        </w:rPr>
        <w:t>n</w:t>
      </w:r>
      <w:r w:rsidRPr="001971FF">
        <w:rPr>
          <w:iCs/>
          <w:szCs w:val="18"/>
        </w:rPr>
        <w:t>terzeichnung verbindlich.</w:t>
      </w:r>
    </w:p>
    <w:p w14:paraId="58C52B49" w14:textId="77777777" w:rsidR="00D5703D" w:rsidRPr="00D5703D" w:rsidRDefault="00D5703D" w:rsidP="00362354">
      <w:pPr>
        <w:pStyle w:val="Unterpunktlaufend"/>
        <w:widowControl w:val="0"/>
        <w:numPr>
          <w:ilvl w:val="0"/>
          <w:numId w:val="13"/>
        </w:numPr>
        <w:autoSpaceDE w:val="0"/>
        <w:autoSpaceDN w:val="0"/>
        <w:adjustRightInd w:val="0"/>
        <w:rPr>
          <w:iCs/>
          <w:szCs w:val="18"/>
        </w:rPr>
      </w:pPr>
      <w:r>
        <w:rPr>
          <w:iCs/>
          <w:szCs w:val="18"/>
        </w:rPr>
        <w:t>Diese Vereinbarung wir</w:t>
      </w:r>
      <w:r w:rsidR="001971FF">
        <w:rPr>
          <w:iCs/>
          <w:szCs w:val="18"/>
        </w:rPr>
        <w:t>d</w:t>
      </w:r>
      <w:r>
        <w:rPr>
          <w:iCs/>
          <w:szCs w:val="18"/>
        </w:rPr>
        <w:t xml:space="preserve"> in 2facher Ausfertigung errichtet, wobei jeder Vertragspartner 1 Original erhält. Allfällige bestehende Vereinbarungen hinsichtlich Datenübermittlung treten mit Unterfertigung dieses Vertrags außer Kraft. </w:t>
      </w:r>
    </w:p>
    <w:p w14:paraId="1F1A85C2" w14:textId="77777777" w:rsidR="00870072" w:rsidRDefault="00870072" w:rsidP="006E473C">
      <w:pPr>
        <w:widowControl w:val="0"/>
        <w:autoSpaceDE w:val="0"/>
        <w:autoSpaceDN w:val="0"/>
        <w:adjustRightInd w:val="0"/>
        <w:spacing w:line="283" w:lineRule="exact"/>
        <w:rPr>
          <w:szCs w:val="18"/>
        </w:rPr>
      </w:pPr>
    </w:p>
    <w:p w14:paraId="578A2F14" w14:textId="77777777" w:rsidR="0040536B" w:rsidRDefault="0040536B" w:rsidP="006E473C">
      <w:pPr>
        <w:widowControl w:val="0"/>
        <w:autoSpaceDE w:val="0"/>
        <w:autoSpaceDN w:val="0"/>
        <w:adjustRightInd w:val="0"/>
        <w:spacing w:line="283" w:lineRule="exact"/>
        <w:rPr>
          <w:szCs w:val="18"/>
        </w:rPr>
      </w:pPr>
    </w:p>
    <w:p w14:paraId="6B3CF6AB" w14:textId="77777777" w:rsidR="0040536B" w:rsidRDefault="0040536B" w:rsidP="006E473C">
      <w:pPr>
        <w:widowControl w:val="0"/>
        <w:autoSpaceDE w:val="0"/>
        <w:autoSpaceDN w:val="0"/>
        <w:adjustRightInd w:val="0"/>
        <w:spacing w:line="283" w:lineRule="exact"/>
        <w:rPr>
          <w:szCs w:val="18"/>
        </w:rPr>
      </w:pPr>
    </w:p>
    <w:p w14:paraId="1CCFE73F" w14:textId="77777777" w:rsidR="0040536B" w:rsidRDefault="0040536B" w:rsidP="006E473C">
      <w:pPr>
        <w:widowControl w:val="0"/>
        <w:autoSpaceDE w:val="0"/>
        <w:autoSpaceDN w:val="0"/>
        <w:adjustRightInd w:val="0"/>
        <w:spacing w:line="283" w:lineRule="exact"/>
        <w:rPr>
          <w:szCs w:val="18"/>
        </w:rPr>
      </w:pPr>
    </w:p>
    <w:p w14:paraId="6EE72FBB" w14:textId="77777777" w:rsidR="0040536B" w:rsidRPr="00172C2A" w:rsidRDefault="0040536B" w:rsidP="006E473C">
      <w:pPr>
        <w:widowControl w:val="0"/>
        <w:autoSpaceDE w:val="0"/>
        <w:autoSpaceDN w:val="0"/>
        <w:adjustRightInd w:val="0"/>
        <w:spacing w:line="283" w:lineRule="exact"/>
        <w:rPr>
          <w:szCs w:val="18"/>
        </w:rPr>
      </w:pPr>
    </w:p>
    <w:p w14:paraId="361EFC97" w14:textId="77777777" w:rsidR="00E17696" w:rsidRPr="00172C2A" w:rsidRDefault="00E17696" w:rsidP="007A434A">
      <w:pPr>
        <w:widowControl w:val="0"/>
        <w:autoSpaceDE w:val="0"/>
        <w:autoSpaceDN w:val="0"/>
        <w:adjustRightInd w:val="0"/>
        <w:spacing w:line="283" w:lineRule="exact"/>
        <w:rPr>
          <w:szCs w:val="18"/>
        </w:rPr>
      </w:pPr>
      <w:r w:rsidRPr="00172C2A">
        <w:rPr>
          <w:szCs w:val="18"/>
        </w:rPr>
        <w:tab/>
      </w:r>
      <w:r w:rsidRPr="00172C2A">
        <w:rPr>
          <w:szCs w:val="18"/>
        </w:rPr>
        <w:tab/>
      </w:r>
      <w:r w:rsidRPr="00172C2A">
        <w:rPr>
          <w:szCs w:val="18"/>
        </w:rPr>
        <w:tab/>
      </w:r>
      <w:r w:rsidRPr="00172C2A">
        <w:rPr>
          <w:szCs w:val="18"/>
        </w:rPr>
        <w:tab/>
      </w:r>
    </w:p>
    <w:tbl>
      <w:tblPr>
        <w:tblW w:w="0" w:type="auto"/>
        <w:tblLook w:val="01E0" w:firstRow="1" w:lastRow="1" w:firstColumn="1" w:lastColumn="1" w:noHBand="0" w:noVBand="0"/>
      </w:tblPr>
      <w:tblGrid>
        <w:gridCol w:w="4930"/>
        <w:gridCol w:w="4930"/>
      </w:tblGrid>
      <w:tr w:rsidR="00E17696" w:rsidRPr="00172C2A" w14:paraId="72702A82" w14:textId="77777777" w:rsidTr="00177B14">
        <w:tc>
          <w:tcPr>
            <w:tcW w:w="4930" w:type="dxa"/>
          </w:tcPr>
          <w:p w14:paraId="5DCCF6CF" w14:textId="77777777" w:rsidR="00E17696" w:rsidRPr="00172C2A" w:rsidRDefault="00AA65FB" w:rsidP="00177B14">
            <w:pPr>
              <w:widowControl w:val="0"/>
              <w:autoSpaceDE w:val="0"/>
              <w:autoSpaceDN w:val="0"/>
              <w:adjustRightInd w:val="0"/>
              <w:spacing w:line="283" w:lineRule="exact"/>
              <w:rPr>
                <w:szCs w:val="18"/>
              </w:rPr>
            </w:pPr>
            <w:r w:rsidRPr="00172C2A">
              <w:rPr>
                <w:szCs w:val="18"/>
              </w:rPr>
              <w:t>………………………</w:t>
            </w:r>
            <w:r w:rsidR="00E17696" w:rsidRPr="00172C2A">
              <w:rPr>
                <w:szCs w:val="18"/>
              </w:rPr>
              <w:t>, am …………………………</w:t>
            </w:r>
          </w:p>
          <w:p w14:paraId="1B2547C1" w14:textId="77777777" w:rsidR="00E17696" w:rsidRPr="00172C2A" w:rsidRDefault="00E17696" w:rsidP="00177B14">
            <w:pPr>
              <w:widowControl w:val="0"/>
              <w:autoSpaceDE w:val="0"/>
              <w:autoSpaceDN w:val="0"/>
              <w:adjustRightInd w:val="0"/>
              <w:spacing w:line="283" w:lineRule="exact"/>
              <w:rPr>
                <w:szCs w:val="18"/>
              </w:rPr>
            </w:pPr>
          </w:p>
          <w:p w14:paraId="003E87D1" w14:textId="77777777" w:rsidR="00E17696" w:rsidRPr="00172C2A" w:rsidRDefault="00E17696" w:rsidP="00177B14">
            <w:pPr>
              <w:widowControl w:val="0"/>
              <w:autoSpaceDE w:val="0"/>
              <w:autoSpaceDN w:val="0"/>
              <w:adjustRightInd w:val="0"/>
              <w:spacing w:line="283" w:lineRule="exact"/>
              <w:rPr>
                <w:szCs w:val="18"/>
              </w:rPr>
            </w:pPr>
          </w:p>
          <w:p w14:paraId="79ED0216" w14:textId="77777777" w:rsidR="00E17696" w:rsidRPr="00172C2A" w:rsidRDefault="00E17696" w:rsidP="00177B14">
            <w:pPr>
              <w:widowControl w:val="0"/>
              <w:autoSpaceDE w:val="0"/>
              <w:autoSpaceDN w:val="0"/>
              <w:adjustRightInd w:val="0"/>
              <w:spacing w:line="283" w:lineRule="exact"/>
              <w:rPr>
                <w:szCs w:val="18"/>
              </w:rPr>
            </w:pPr>
          </w:p>
          <w:p w14:paraId="147609CC" w14:textId="77777777" w:rsidR="00BE4F76" w:rsidRPr="00172C2A" w:rsidRDefault="00BE4F76" w:rsidP="00177B14">
            <w:pPr>
              <w:widowControl w:val="0"/>
              <w:autoSpaceDE w:val="0"/>
              <w:autoSpaceDN w:val="0"/>
              <w:adjustRightInd w:val="0"/>
              <w:spacing w:line="283" w:lineRule="exact"/>
              <w:rPr>
                <w:szCs w:val="18"/>
              </w:rPr>
            </w:pPr>
          </w:p>
          <w:p w14:paraId="0F628618" w14:textId="77777777" w:rsidR="00E17696" w:rsidRPr="00172C2A" w:rsidRDefault="00E17696" w:rsidP="00177B14">
            <w:pPr>
              <w:widowControl w:val="0"/>
              <w:autoSpaceDE w:val="0"/>
              <w:autoSpaceDN w:val="0"/>
              <w:adjustRightInd w:val="0"/>
              <w:spacing w:line="283" w:lineRule="exact"/>
              <w:rPr>
                <w:szCs w:val="18"/>
              </w:rPr>
            </w:pPr>
            <w:r w:rsidRPr="00172C2A">
              <w:rPr>
                <w:szCs w:val="18"/>
              </w:rPr>
              <w:t>…………………………………………………..</w:t>
            </w:r>
          </w:p>
          <w:p w14:paraId="51BEF5EC" w14:textId="77777777" w:rsidR="00E17696" w:rsidRPr="00172C2A" w:rsidRDefault="0071341D" w:rsidP="00134195">
            <w:pPr>
              <w:widowControl w:val="0"/>
              <w:autoSpaceDE w:val="0"/>
              <w:autoSpaceDN w:val="0"/>
              <w:adjustRightInd w:val="0"/>
              <w:spacing w:line="283" w:lineRule="exact"/>
              <w:rPr>
                <w:szCs w:val="18"/>
              </w:rPr>
            </w:pPr>
            <w:r w:rsidRPr="00172C2A">
              <w:rPr>
                <w:szCs w:val="18"/>
              </w:rPr>
              <w:t>Lieferant</w:t>
            </w:r>
          </w:p>
        </w:tc>
        <w:tc>
          <w:tcPr>
            <w:tcW w:w="4930" w:type="dxa"/>
          </w:tcPr>
          <w:p w14:paraId="25ED4936" w14:textId="626C5B88" w:rsidR="00E17696" w:rsidRPr="00172C2A" w:rsidRDefault="00E17696" w:rsidP="00177B14">
            <w:pPr>
              <w:widowControl w:val="0"/>
              <w:autoSpaceDE w:val="0"/>
              <w:autoSpaceDN w:val="0"/>
              <w:adjustRightInd w:val="0"/>
              <w:spacing w:line="283" w:lineRule="exact"/>
              <w:rPr>
                <w:szCs w:val="18"/>
              </w:rPr>
            </w:pPr>
            <w:r w:rsidRPr="00172C2A">
              <w:rPr>
                <w:szCs w:val="18"/>
              </w:rPr>
              <w:t>, am ………………………………………</w:t>
            </w:r>
          </w:p>
          <w:p w14:paraId="1B1E545E" w14:textId="77777777" w:rsidR="00E17696" w:rsidRPr="00172C2A" w:rsidRDefault="00E17696" w:rsidP="00177B14">
            <w:pPr>
              <w:widowControl w:val="0"/>
              <w:autoSpaceDE w:val="0"/>
              <w:autoSpaceDN w:val="0"/>
              <w:adjustRightInd w:val="0"/>
              <w:spacing w:line="283" w:lineRule="exact"/>
              <w:rPr>
                <w:szCs w:val="18"/>
              </w:rPr>
            </w:pPr>
          </w:p>
          <w:p w14:paraId="75975304" w14:textId="77777777" w:rsidR="00BE4F76" w:rsidRPr="00172C2A" w:rsidRDefault="00BE4F76" w:rsidP="00177B14">
            <w:pPr>
              <w:widowControl w:val="0"/>
              <w:autoSpaceDE w:val="0"/>
              <w:autoSpaceDN w:val="0"/>
              <w:adjustRightInd w:val="0"/>
              <w:spacing w:line="283" w:lineRule="exact"/>
              <w:rPr>
                <w:szCs w:val="18"/>
              </w:rPr>
            </w:pPr>
          </w:p>
          <w:p w14:paraId="4958BB7C" w14:textId="77777777" w:rsidR="00BE4F76" w:rsidRPr="00172C2A" w:rsidRDefault="00BE4F76" w:rsidP="00177B14">
            <w:pPr>
              <w:widowControl w:val="0"/>
              <w:autoSpaceDE w:val="0"/>
              <w:autoSpaceDN w:val="0"/>
              <w:adjustRightInd w:val="0"/>
              <w:spacing w:line="283" w:lineRule="exact"/>
              <w:rPr>
                <w:szCs w:val="18"/>
              </w:rPr>
            </w:pPr>
          </w:p>
          <w:p w14:paraId="6C1D67C6" w14:textId="77777777" w:rsidR="00E17696" w:rsidRPr="00172C2A" w:rsidRDefault="00E17696" w:rsidP="00177B14">
            <w:pPr>
              <w:widowControl w:val="0"/>
              <w:autoSpaceDE w:val="0"/>
              <w:autoSpaceDN w:val="0"/>
              <w:adjustRightInd w:val="0"/>
              <w:spacing w:line="283" w:lineRule="exact"/>
              <w:rPr>
                <w:szCs w:val="18"/>
              </w:rPr>
            </w:pPr>
          </w:p>
          <w:p w14:paraId="3F230E11" w14:textId="77777777" w:rsidR="00E17696" w:rsidRPr="00172C2A" w:rsidRDefault="00E17696" w:rsidP="00177B14">
            <w:pPr>
              <w:widowControl w:val="0"/>
              <w:autoSpaceDE w:val="0"/>
              <w:autoSpaceDN w:val="0"/>
              <w:adjustRightInd w:val="0"/>
              <w:spacing w:line="283" w:lineRule="exact"/>
              <w:rPr>
                <w:szCs w:val="18"/>
              </w:rPr>
            </w:pPr>
            <w:r w:rsidRPr="00172C2A">
              <w:rPr>
                <w:szCs w:val="18"/>
              </w:rPr>
              <w:t>…………………………………………………..</w:t>
            </w:r>
          </w:p>
          <w:p w14:paraId="1D91838B" w14:textId="06645B3C" w:rsidR="00E17696" w:rsidRPr="00172C2A" w:rsidRDefault="00BE4F76" w:rsidP="00362354">
            <w:pPr>
              <w:widowControl w:val="0"/>
              <w:autoSpaceDE w:val="0"/>
              <w:autoSpaceDN w:val="0"/>
              <w:adjustRightInd w:val="0"/>
              <w:spacing w:line="283" w:lineRule="exact"/>
              <w:rPr>
                <w:szCs w:val="18"/>
              </w:rPr>
            </w:pPr>
            <w:r w:rsidRPr="00172C2A">
              <w:rPr>
                <w:szCs w:val="18"/>
              </w:rPr>
              <w:t>Netz</w:t>
            </w:r>
            <w:r w:rsidR="00362354">
              <w:rPr>
                <w:szCs w:val="18"/>
              </w:rPr>
              <w:t xml:space="preserve">betreiber </w:t>
            </w:r>
          </w:p>
        </w:tc>
      </w:tr>
    </w:tbl>
    <w:p w14:paraId="541BB436" w14:textId="77777777" w:rsidR="00E17696" w:rsidRPr="00172C2A" w:rsidRDefault="00E17696" w:rsidP="00DC0237">
      <w:pPr>
        <w:widowControl w:val="0"/>
        <w:autoSpaceDE w:val="0"/>
        <w:autoSpaceDN w:val="0"/>
        <w:adjustRightInd w:val="0"/>
        <w:spacing w:line="283" w:lineRule="exact"/>
        <w:rPr>
          <w:szCs w:val="18"/>
        </w:rPr>
      </w:pPr>
    </w:p>
    <w:sectPr w:rsidR="00E17696" w:rsidRPr="00172C2A" w:rsidSect="009C2138">
      <w:pgSz w:w="11906" w:h="16838"/>
      <w:pgMar w:top="1417" w:right="1106" w:bottom="1134"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4FBE1E" w14:textId="77777777" w:rsidR="00E71145" w:rsidRDefault="00E71145">
      <w:r>
        <w:separator/>
      </w:r>
    </w:p>
  </w:endnote>
  <w:endnote w:type="continuationSeparator" w:id="0">
    <w:p w14:paraId="67DDA293" w14:textId="77777777" w:rsidR="00E71145" w:rsidRDefault="00E711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B852B3" w14:textId="77777777" w:rsidR="00E71145" w:rsidRDefault="00E71145">
      <w:r>
        <w:separator/>
      </w:r>
    </w:p>
  </w:footnote>
  <w:footnote w:type="continuationSeparator" w:id="0">
    <w:p w14:paraId="24F84726" w14:textId="77777777" w:rsidR="00E71145" w:rsidRDefault="00E711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F39FE"/>
    <w:multiLevelType w:val="hybridMultilevel"/>
    <w:tmpl w:val="243A0BD8"/>
    <w:lvl w:ilvl="0" w:tplc="700A9AEC">
      <w:start w:val="1"/>
      <w:numFmt w:val="bullet"/>
      <w:pStyle w:val="Aufzhlung"/>
      <w:lvlText w:val=""/>
      <w:lvlJc w:val="left"/>
      <w:pPr>
        <w:tabs>
          <w:tab w:val="num" w:pos="284"/>
        </w:tabs>
        <w:ind w:left="425" w:hanging="141"/>
      </w:pPr>
      <w:rPr>
        <w:rFonts w:ascii="Wingdings" w:hAnsi="Wingdings" w:hint="default"/>
      </w:rPr>
    </w:lvl>
    <w:lvl w:ilvl="1" w:tplc="0C070003">
      <w:start w:val="1"/>
      <w:numFmt w:val="bullet"/>
      <w:lvlText w:val="o"/>
      <w:lvlJc w:val="left"/>
      <w:pPr>
        <w:tabs>
          <w:tab w:val="num" w:pos="1440"/>
        </w:tabs>
        <w:ind w:left="1440" w:hanging="360"/>
      </w:pPr>
      <w:rPr>
        <w:rFonts w:ascii="Courier New" w:hAnsi="Courier New" w:cs="Courier New" w:hint="default"/>
      </w:rPr>
    </w:lvl>
    <w:lvl w:ilvl="2" w:tplc="0C070005">
      <w:start w:val="1"/>
      <w:numFmt w:val="bullet"/>
      <w:lvlText w:val=""/>
      <w:lvlJc w:val="left"/>
      <w:pPr>
        <w:tabs>
          <w:tab w:val="num" w:pos="1494"/>
        </w:tabs>
        <w:ind w:left="1494"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
    <w:nsid w:val="10EE30B0"/>
    <w:multiLevelType w:val="hybridMultilevel"/>
    <w:tmpl w:val="5B6EEC54"/>
    <w:lvl w:ilvl="0" w:tplc="FFFFFFFF">
      <w:start w:val="1"/>
      <w:numFmt w:val="decimal"/>
      <w:pStyle w:val="berschrift1"/>
      <w:lvlText w:val="%1."/>
      <w:lvlJc w:val="left"/>
      <w:pPr>
        <w:tabs>
          <w:tab w:val="num" w:pos="720"/>
        </w:tabs>
        <w:ind w:left="720" w:hanging="360"/>
      </w:pPr>
      <w:rPr>
        <w:rFont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32FA57FC"/>
    <w:multiLevelType w:val="hybridMultilevel"/>
    <w:tmpl w:val="285E084C"/>
    <w:lvl w:ilvl="0" w:tplc="0C070001">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3">
    <w:nsid w:val="35FA6CF5"/>
    <w:multiLevelType w:val="hybridMultilevel"/>
    <w:tmpl w:val="39E6ADF2"/>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nsid w:val="3C1F21A0"/>
    <w:multiLevelType w:val="multilevel"/>
    <w:tmpl w:val="11789870"/>
    <w:lvl w:ilvl="0">
      <w:start w:val="1"/>
      <w:numFmt w:val="decimal"/>
      <w:pStyle w:val="berschrift10"/>
      <w:lvlText w:val="%1."/>
      <w:lvlJc w:val="left"/>
      <w:pPr>
        <w:tabs>
          <w:tab w:val="num" w:pos="0"/>
        </w:tabs>
        <w:ind w:left="0" w:firstLine="0"/>
      </w:pPr>
      <w:rPr>
        <w:rFonts w:hint="default"/>
      </w:rPr>
    </w:lvl>
    <w:lvl w:ilvl="1">
      <w:start w:val="1"/>
      <w:numFmt w:val="decimal"/>
      <w:pStyle w:val="berschrift2"/>
      <w:lvlText w:val="%1.%2"/>
      <w:lvlJc w:val="left"/>
      <w:pPr>
        <w:tabs>
          <w:tab w:val="num" w:pos="543"/>
        </w:tabs>
        <w:ind w:left="543" w:hanging="543"/>
      </w:pPr>
      <w:rPr>
        <w:rFonts w:hint="default"/>
      </w:rPr>
    </w:lvl>
    <w:lvl w:ilvl="2">
      <w:start w:val="1"/>
      <w:numFmt w:val="decimal"/>
      <w:pStyle w:val="berschrift3"/>
      <w:lvlText w:val="%1.%2.%3"/>
      <w:lvlJc w:val="left"/>
      <w:pPr>
        <w:tabs>
          <w:tab w:val="num" w:pos="720"/>
        </w:tabs>
        <w:ind w:left="0" w:firstLine="0"/>
      </w:pPr>
      <w:rPr>
        <w:rFonts w:hint="default"/>
      </w:rPr>
    </w:lvl>
    <w:lvl w:ilvl="3">
      <w:start w:val="1"/>
      <w:numFmt w:val="decimal"/>
      <w:pStyle w:val="berschrift4"/>
      <w:lvlText w:val="%1.%2.%3.%4"/>
      <w:lvlJc w:val="left"/>
      <w:pPr>
        <w:tabs>
          <w:tab w:val="num" w:pos="108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5">
    <w:nsid w:val="41FD5810"/>
    <w:multiLevelType w:val="hybridMultilevel"/>
    <w:tmpl w:val="1AA4693A"/>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nsid w:val="4A961416"/>
    <w:multiLevelType w:val="hybridMultilevel"/>
    <w:tmpl w:val="EDC4111A"/>
    <w:lvl w:ilvl="0" w:tplc="12F6CED6">
      <w:start w:val="1"/>
      <w:numFmt w:val="decimal"/>
      <w:pStyle w:val="Unterpunktlaufend"/>
      <w:lvlText w:val="%1."/>
      <w:lvlJc w:val="left"/>
      <w:pPr>
        <w:tabs>
          <w:tab w:val="num" w:pos="357"/>
        </w:tabs>
        <w:ind w:left="357" w:hanging="357"/>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nsid w:val="57663C70"/>
    <w:multiLevelType w:val="hybridMultilevel"/>
    <w:tmpl w:val="D0087D98"/>
    <w:lvl w:ilvl="0" w:tplc="C3EA7CB4">
      <w:start w:val="1"/>
      <w:numFmt w:val="decimal"/>
      <w:lvlText w:val="%1."/>
      <w:lvlJc w:val="left"/>
      <w:pPr>
        <w:tabs>
          <w:tab w:val="num" w:pos="360"/>
        </w:tabs>
        <w:ind w:left="360" w:hanging="360"/>
      </w:pPr>
      <w:rPr>
        <w:rFonts w:hint="default"/>
      </w:rPr>
    </w:lvl>
    <w:lvl w:ilvl="1" w:tplc="0C070019" w:tentative="1">
      <w:start w:val="1"/>
      <w:numFmt w:val="lowerLetter"/>
      <w:lvlText w:val="%2."/>
      <w:lvlJc w:val="left"/>
      <w:pPr>
        <w:tabs>
          <w:tab w:val="num" w:pos="1080"/>
        </w:tabs>
        <w:ind w:left="1080" w:hanging="360"/>
      </w:pPr>
    </w:lvl>
    <w:lvl w:ilvl="2" w:tplc="0C07001B" w:tentative="1">
      <w:start w:val="1"/>
      <w:numFmt w:val="lowerRoman"/>
      <w:lvlText w:val="%3."/>
      <w:lvlJc w:val="right"/>
      <w:pPr>
        <w:tabs>
          <w:tab w:val="num" w:pos="1800"/>
        </w:tabs>
        <w:ind w:left="1800" w:hanging="180"/>
      </w:pPr>
    </w:lvl>
    <w:lvl w:ilvl="3" w:tplc="0C07000F" w:tentative="1">
      <w:start w:val="1"/>
      <w:numFmt w:val="decimal"/>
      <w:lvlText w:val="%4."/>
      <w:lvlJc w:val="left"/>
      <w:pPr>
        <w:tabs>
          <w:tab w:val="num" w:pos="2520"/>
        </w:tabs>
        <w:ind w:left="2520" w:hanging="360"/>
      </w:pPr>
    </w:lvl>
    <w:lvl w:ilvl="4" w:tplc="0C070019" w:tentative="1">
      <w:start w:val="1"/>
      <w:numFmt w:val="lowerLetter"/>
      <w:lvlText w:val="%5."/>
      <w:lvlJc w:val="left"/>
      <w:pPr>
        <w:tabs>
          <w:tab w:val="num" w:pos="3240"/>
        </w:tabs>
        <w:ind w:left="3240" w:hanging="360"/>
      </w:pPr>
    </w:lvl>
    <w:lvl w:ilvl="5" w:tplc="0C07001B" w:tentative="1">
      <w:start w:val="1"/>
      <w:numFmt w:val="lowerRoman"/>
      <w:lvlText w:val="%6."/>
      <w:lvlJc w:val="right"/>
      <w:pPr>
        <w:tabs>
          <w:tab w:val="num" w:pos="3960"/>
        </w:tabs>
        <w:ind w:left="3960" w:hanging="180"/>
      </w:pPr>
    </w:lvl>
    <w:lvl w:ilvl="6" w:tplc="0C07000F" w:tentative="1">
      <w:start w:val="1"/>
      <w:numFmt w:val="decimal"/>
      <w:lvlText w:val="%7."/>
      <w:lvlJc w:val="left"/>
      <w:pPr>
        <w:tabs>
          <w:tab w:val="num" w:pos="4680"/>
        </w:tabs>
        <w:ind w:left="4680" w:hanging="360"/>
      </w:pPr>
    </w:lvl>
    <w:lvl w:ilvl="7" w:tplc="0C070019" w:tentative="1">
      <w:start w:val="1"/>
      <w:numFmt w:val="lowerLetter"/>
      <w:lvlText w:val="%8."/>
      <w:lvlJc w:val="left"/>
      <w:pPr>
        <w:tabs>
          <w:tab w:val="num" w:pos="5400"/>
        </w:tabs>
        <w:ind w:left="5400" w:hanging="360"/>
      </w:pPr>
    </w:lvl>
    <w:lvl w:ilvl="8" w:tplc="0C07001B" w:tentative="1">
      <w:start w:val="1"/>
      <w:numFmt w:val="lowerRoman"/>
      <w:lvlText w:val="%9."/>
      <w:lvlJc w:val="right"/>
      <w:pPr>
        <w:tabs>
          <w:tab w:val="num" w:pos="6120"/>
        </w:tabs>
        <w:ind w:left="6120" w:hanging="180"/>
      </w:pPr>
    </w:lvl>
  </w:abstractNum>
  <w:abstractNum w:abstractNumId="8">
    <w:nsid w:val="70B23133"/>
    <w:multiLevelType w:val="hybridMultilevel"/>
    <w:tmpl w:val="C6121AF4"/>
    <w:lvl w:ilvl="0" w:tplc="0407000F">
      <w:start w:val="1"/>
      <w:numFmt w:val="bullet"/>
      <w:lvlText w:val=""/>
      <w:lvlJc w:val="left"/>
      <w:pPr>
        <w:tabs>
          <w:tab w:val="num" w:pos="720"/>
        </w:tabs>
        <w:ind w:left="720" w:hanging="360"/>
      </w:pPr>
      <w:rPr>
        <w:rFonts w:ascii="Symbol" w:hAnsi="Symbol" w:hint="default"/>
      </w:rPr>
    </w:lvl>
    <w:lvl w:ilvl="1" w:tplc="04070019">
      <w:start w:val="1"/>
      <w:numFmt w:val="bullet"/>
      <w:lvlText w:val="-"/>
      <w:lvlJc w:val="left"/>
      <w:pPr>
        <w:tabs>
          <w:tab w:val="num" w:pos="1440"/>
        </w:tabs>
        <w:ind w:left="1440" w:hanging="360"/>
      </w:pPr>
      <w:rPr>
        <w:sz w:val="16"/>
      </w:rPr>
    </w:lvl>
    <w:lvl w:ilvl="2" w:tplc="0407001B">
      <w:start w:val="1"/>
      <w:numFmt w:val="bullet"/>
      <w:lvlText w:val=""/>
      <w:lvlJc w:val="left"/>
      <w:pPr>
        <w:tabs>
          <w:tab w:val="num" w:pos="2160"/>
        </w:tabs>
        <w:ind w:left="2160" w:hanging="360"/>
      </w:pPr>
      <w:rPr>
        <w:rFonts w:ascii="Wingdings" w:hAnsi="Wingdings" w:hint="default"/>
      </w:rPr>
    </w:lvl>
    <w:lvl w:ilvl="3" w:tplc="0407000F" w:tentative="1">
      <w:start w:val="1"/>
      <w:numFmt w:val="bullet"/>
      <w:lvlText w:val=""/>
      <w:lvlJc w:val="left"/>
      <w:pPr>
        <w:tabs>
          <w:tab w:val="num" w:pos="2880"/>
        </w:tabs>
        <w:ind w:left="2880" w:hanging="360"/>
      </w:pPr>
      <w:rPr>
        <w:rFonts w:ascii="Symbol" w:hAnsi="Symbol" w:hint="default"/>
      </w:rPr>
    </w:lvl>
    <w:lvl w:ilvl="4" w:tplc="04070019" w:tentative="1">
      <w:start w:val="1"/>
      <w:numFmt w:val="bullet"/>
      <w:lvlText w:val="o"/>
      <w:lvlJc w:val="left"/>
      <w:pPr>
        <w:tabs>
          <w:tab w:val="num" w:pos="3600"/>
        </w:tabs>
        <w:ind w:left="3600" w:hanging="360"/>
      </w:pPr>
      <w:rPr>
        <w:rFonts w:ascii="Courier New" w:hAnsi="Courier New" w:hint="default"/>
      </w:rPr>
    </w:lvl>
    <w:lvl w:ilvl="5" w:tplc="0407001B" w:tentative="1">
      <w:start w:val="1"/>
      <w:numFmt w:val="bullet"/>
      <w:lvlText w:val=""/>
      <w:lvlJc w:val="left"/>
      <w:pPr>
        <w:tabs>
          <w:tab w:val="num" w:pos="4320"/>
        </w:tabs>
        <w:ind w:left="4320" w:hanging="360"/>
      </w:pPr>
      <w:rPr>
        <w:rFonts w:ascii="Wingdings" w:hAnsi="Wingdings" w:hint="default"/>
      </w:rPr>
    </w:lvl>
    <w:lvl w:ilvl="6" w:tplc="0407000F" w:tentative="1">
      <w:start w:val="1"/>
      <w:numFmt w:val="bullet"/>
      <w:lvlText w:val=""/>
      <w:lvlJc w:val="left"/>
      <w:pPr>
        <w:tabs>
          <w:tab w:val="num" w:pos="5040"/>
        </w:tabs>
        <w:ind w:left="5040" w:hanging="360"/>
      </w:pPr>
      <w:rPr>
        <w:rFonts w:ascii="Symbol" w:hAnsi="Symbol" w:hint="default"/>
      </w:rPr>
    </w:lvl>
    <w:lvl w:ilvl="7" w:tplc="04070019" w:tentative="1">
      <w:start w:val="1"/>
      <w:numFmt w:val="bullet"/>
      <w:lvlText w:val="o"/>
      <w:lvlJc w:val="left"/>
      <w:pPr>
        <w:tabs>
          <w:tab w:val="num" w:pos="5760"/>
        </w:tabs>
        <w:ind w:left="5760" w:hanging="360"/>
      </w:pPr>
      <w:rPr>
        <w:rFonts w:ascii="Courier New" w:hAnsi="Courier New" w:hint="default"/>
      </w:rPr>
    </w:lvl>
    <w:lvl w:ilvl="8" w:tplc="0407001B" w:tentative="1">
      <w:start w:val="1"/>
      <w:numFmt w:val="bullet"/>
      <w:lvlText w:val=""/>
      <w:lvlJc w:val="left"/>
      <w:pPr>
        <w:tabs>
          <w:tab w:val="num" w:pos="6480"/>
        </w:tabs>
        <w:ind w:left="6480" w:hanging="360"/>
      </w:pPr>
      <w:rPr>
        <w:rFonts w:ascii="Wingdings" w:hAnsi="Wingdings" w:hint="default"/>
      </w:rPr>
    </w:lvl>
  </w:abstractNum>
  <w:abstractNum w:abstractNumId="9">
    <w:nsid w:val="77B82E51"/>
    <w:multiLevelType w:val="hybridMultilevel"/>
    <w:tmpl w:val="CC80ECFC"/>
    <w:lvl w:ilvl="0" w:tplc="0C07000F">
      <w:start w:val="1"/>
      <w:numFmt w:val="decimal"/>
      <w:lvlText w:val="%1."/>
      <w:lvlJc w:val="left"/>
      <w:pPr>
        <w:ind w:left="644"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0">
    <w:nsid w:val="7ED20785"/>
    <w:multiLevelType w:val="hybridMultilevel"/>
    <w:tmpl w:val="31B8D4D2"/>
    <w:lvl w:ilvl="0" w:tplc="0407000F">
      <w:start w:val="1"/>
      <w:numFmt w:val="bullet"/>
      <w:lvlText w:val=""/>
      <w:lvlJc w:val="left"/>
      <w:pPr>
        <w:tabs>
          <w:tab w:val="num" w:pos="1440"/>
        </w:tabs>
        <w:ind w:left="1440" w:hanging="360"/>
      </w:pPr>
      <w:rPr>
        <w:rFonts w:ascii="Symbol" w:hAnsi="Symbol" w:hint="default"/>
      </w:rPr>
    </w:lvl>
    <w:lvl w:ilvl="1" w:tplc="04070019" w:tentative="1">
      <w:start w:val="1"/>
      <w:numFmt w:val="bullet"/>
      <w:lvlText w:val="o"/>
      <w:lvlJc w:val="left"/>
      <w:pPr>
        <w:tabs>
          <w:tab w:val="num" w:pos="2160"/>
        </w:tabs>
        <w:ind w:left="2160" w:hanging="360"/>
      </w:pPr>
      <w:rPr>
        <w:rFonts w:ascii="Courier New" w:hAnsi="Courier New" w:hint="default"/>
      </w:rPr>
    </w:lvl>
    <w:lvl w:ilvl="2" w:tplc="0407001B" w:tentative="1">
      <w:start w:val="1"/>
      <w:numFmt w:val="bullet"/>
      <w:lvlText w:val=""/>
      <w:lvlJc w:val="left"/>
      <w:pPr>
        <w:tabs>
          <w:tab w:val="num" w:pos="2880"/>
        </w:tabs>
        <w:ind w:left="2880" w:hanging="360"/>
      </w:pPr>
      <w:rPr>
        <w:rFonts w:ascii="Wingdings" w:hAnsi="Wingdings" w:hint="default"/>
      </w:rPr>
    </w:lvl>
    <w:lvl w:ilvl="3" w:tplc="0407000F" w:tentative="1">
      <w:start w:val="1"/>
      <w:numFmt w:val="bullet"/>
      <w:lvlText w:val=""/>
      <w:lvlJc w:val="left"/>
      <w:pPr>
        <w:tabs>
          <w:tab w:val="num" w:pos="3600"/>
        </w:tabs>
        <w:ind w:left="3600" w:hanging="360"/>
      </w:pPr>
      <w:rPr>
        <w:rFonts w:ascii="Symbol" w:hAnsi="Symbol" w:hint="default"/>
      </w:rPr>
    </w:lvl>
    <w:lvl w:ilvl="4" w:tplc="04070019" w:tentative="1">
      <w:start w:val="1"/>
      <w:numFmt w:val="bullet"/>
      <w:lvlText w:val="o"/>
      <w:lvlJc w:val="left"/>
      <w:pPr>
        <w:tabs>
          <w:tab w:val="num" w:pos="4320"/>
        </w:tabs>
        <w:ind w:left="4320" w:hanging="360"/>
      </w:pPr>
      <w:rPr>
        <w:rFonts w:ascii="Courier New" w:hAnsi="Courier New" w:hint="default"/>
      </w:rPr>
    </w:lvl>
    <w:lvl w:ilvl="5" w:tplc="0407001B" w:tentative="1">
      <w:start w:val="1"/>
      <w:numFmt w:val="bullet"/>
      <w:lvlText w:val=""/>
      <w:lvlJc w:val="left"/>
      <w:pPr>
        <w:tabs>
          <w:tab w:val="num" w:pos="5040"/>
        </w:tabs>
        <w:ind w:left="5040" w:hanging="360"/>
      </w:pPr>
      <w:rPr>
        <w:rFonts w:ascii="Wingdings" w:hAnsi="Wingdings" w:hint="default"/>
      </w:rPr>
    </w:lvl>
    <w:lvl w:ilvl="6" w:tplc="0407000F" w:tentative="1">
      <w:start w:val="1"/>
      <w:numFmt w:val="bullet"/>
      <w:lvlText w:val=""/>
      <w:lvlJc w:val="left"/>
      <w:pPr>
        <w:tabs>
          <w:tab w:val="num" w:pos="5760"/>
        </w:tabs>
        <w:ind w:left="5760" w:hanging="360"/>
      </w:pPr>
      <w:rPr>
        <w:rFonts w:ascii="Symbol" w:hAnsi="Symbol" w:hint="default"/>
      </w:rPr>
    </w:lvl>
    <w:lvl w:ilvl="7" w:tplc="04070019" w:tentative="1">
      <w:start w:val="1"/>
      <w:numFmt w:val="bullet"/>
      <w:lvlText w:val="o"/>
      <w:lvlJc w:val="left"/>
      <w:pPr>
        <w:tabs>
          <w:tab w:val="num" w:pos="6480"/>
        </w:tabs>
        <w:ind w:left="6480" w:hanging="360"/>
      </w:pPr>
      <w:rPr>
        <w:rFonts w:ascii="Courier New" w:hAnsi="Courier New" w:hint="default"/>
      </w:rPr>
    </w:lvl>
    <w:lvl w:ilvl="8" w:tplc="0407001B"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7"/>
  </w:num>
  <w:num w:numId="6">
    <w:abstractNumId w:val="1"/>
  </w:num>
  <w:num w:numId="7">
    <w:abstractNumId w:val="5"/>
  </w:num>
  <w:num w:numId="8">
    <w:abstractNumId w:val="3"/>
  </w:num>
  <w:num w:numId="9">
    <w:abstractNumId w:val="9"/>
  </w:num>
  <w:num w:numId="10">
    <w:abstractNumId w:val="8"/>
  </w:num>
  <w:num w:numId="11">
    <w:abstractNumId w:val="10"/>
  </w:num>
  <w:num w:numId="12">
    <w:abstractNumId w:val="6"/>
  </w:num>
  <w:num w:numId="13">
    <w:abstractNumId w:val="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138"/>
    <w:rsid w:val="00006DC4"/>
    <w:rsid w:val="0001206B"/>
    <w:rsid w:val="00013E43"/>
    <w:rsid w:val="00021349"/>
    <w:rsid w:val="000228B4"/>
    <w:rsid w:val="00030CF2"/>
    <w:rsid w:val="000373D1"/>
    <w:rsid w:val="00063D5D"/>
    <w:rsid w:val="000656D6"/>
    <w:rsid w:val="0009196C"/>
    <w:rsid w:val="000B3953"/>
    <w:rsid w:val="000B3992"/>
    <w:rsid w:val="000E04C3"/>
    <w:rsid w:val="0010797F"/>
    <w:rsid w:val="001172DA"/>
    <w:rsid w:val="00132546"/>
    <w:rsid w:val="00134195"/>
    <w:rsid w:val="001417A6"/>
    <w:rsid w:val="00154C47"/>
    <w:rsid w:val="00172C2A"/>
    <w:rsid w:val="00177B14"/>
    <w:rsid w:val="00187517"/>
    <w:rsid w:val="00191E68"/>
    <w:rsid w:val="001971FF"/>
    <w:rsid w:val="001A0F49"/>
    <w:rsid w:val="001B1518"/>
    <w:rsid w:val="001E69BF"/>
    <w:rsid w:val="00201C2B"/>
    <w:rsid w:val="00215BAF"/>
    <w:rsid w:val="00231882"/>
    <w:rsid w:val="00250184"/>
    <w:rsid w:val="0025635B"/>
    <w:rsid w:val="0026214C"/>
    <w:rsid w:val="00280CA8"/>
    <w:rsid w:val="002E088D"/>
    <w:rsid w:val="002E0B63"/>
    <w:rsid w:val="002E0ECB"/>
    <w:rsid w:val="002E1489"/>
    <w:rsid w:val="00306CF4"/>
    <w:rsid w:val="003273E0"/>
    <w:rsid w:val="00342CE5"/>
    <w:rsid w:val="003538C0"/>
    <w:rsid w:val="00362354"/>
    <w:rsid w:val="00374854"/>
    <w:rsid w:val="003769DB"/>
    <w:rsid w:val="00382DFA"/>
    <w:rsid w:val="00385315"/>
    <w:rsid w:val="00396CBB"/>
    <w:rsid w:val="003A2966"/>
    <w:rsid w:val="003D7EB8"/>
    <w:rsid w:val="00402C93"/>
    <w:rsid w:val="0040536B"/>
    <w:rsid w:val="00405E89"/>
    <w:rsid w:val="00471EEE"/>
    <w:rsid w:val="00474734"/>
    <w:rsid w:val="00490A18"/>
    <w:rsid w:val="004A717E"/>
    <w:rsid w:val="004A7B60"/>
    <w:rsid w:val="004B0970"/>
    <w:rsid w:val="004C4E4E"/>
    <w:rsid w:val="004F1F8E"/>
    <w:rsid w:val="004F3492"/>
    <w:rsid w:val="00510BC1"/>
    <w:rsid w:val="00513C16"/>
    <w:rsid w:val="00527ABF"/>
    <w:rsid w:val="00532C26"/>
    <w:rsid w:val="005371B7"/>
    <w:rsid w:val="00545F71"/>
    <w:rsid w:val="00573B98"/>
    <w:rsid w:val="00573BB9"/>
    <w:rsid w:val="00585962"/>
    <w:rsid w:val="00587D9E"/>
    <w:rsid w:val="00594F81"/>
    <w:rsid w:val="005C1CF3"/>
    <w:rsid w:val="00620E33"/>
    <w:rsid w:val="006936CE"/>
    <w:rsid w:val="006D00D6"/>
    <w:rsid w:val="006D2B75"/>
    <w:rsid w:val="006E473C"/>
    <w:rsid w:val="006F6B34"/>
    <w:rsid w:val="007036AC"/>
    <w:rsid w:val="0071341D"/>
    <w:rsid w:val="00716DE8"/>
    <w:rsid w:val="00726B7F"/>
    <w:rsid w:val="00733FF2"/>
    <w:rsid w:val="0077085B"/>
    <w:rsid w:val="007A434A"/>
    <w:rsid w:val="007B0431"/>
    <w:rsid w:val="007D79A1"/>
    <w:rsid w:val="007F09AD"/>
    <w:rsid w:val="007F462F"/>
    <w:rsid w:val="00813F7E"/>
    <w:rsid w:val="00822B27"/>
    <w:rsid w:val="00832FDF"/>
    <w:rsid w:val="00855695"/>
    <w:rsid w:val="00856EEE"/>
    <w:rsid w:val="00870072"/>
    <w:rsid w:val="00873F72"/>
    <w:rsid w:val="00896DAC"/>
    <w:rsid w:val="008B0AA5"/>
    <w:rsid w:val="008C2BD4"/>
    <w:rsid w:val="008D426D"/>
    <w:rsid w:val="008E1B60"/>
    <w:rsid w:val="008E418A"/>
    <w:rsid w:val="008F3FCE"/>
    <w:rsid w:val="00902E84"/>
    <w:rsid w:val="00915FFD"/>
    <w:rsid w:val="00916487"/>
    <w:rsid w:val="009300C2"/>
    <w:rsid w:val="00930D8F"/>
    <w:rsid w:val="00931279"/>
    <w:rsid w:val="00933AF5"/>
    <w:rsid w:val="00942A07"/>
    <w:rsid w:val="00947A0F"/>
    <w:rsid w:val="0096359D"/>
    <w:rsid w:val="009B4CBE"/>
    <w:rsid w:val="009B690E"/>
    <w:rsid w:val="009C2138"/>
    <w:rsid w:val="009C48C0"/>
    <w:rsid w:val="00A06213"/>
    <w:rsid w:val="00A07501"/>
    <w:rsid w:val="00AA65FB"/>
    <w:rsid w:val="00AB766A"/>
    <w:rsid w:val="00AD39E6"/>
    <w:rsid w:val="00AE74A4"/>
    <w:rsid w:val="00AE7822"/>
    <w:rsid w:val="00B21D28"/>
    <w:rsid w:val="00B56F05"/>
    <w:rsid w:val="00B658A4"/>
    <w:rsid w:val="00B72E8C"/>
    <w:rsid w:val="00B77F00"/>
    <w:rsid w:val="00B8030A"/>
    <w:rsid w:val="00B9654B"/>
    <w:rsid w:val="00BD3041"/>
    <w:rsid w:val="00BE4F76"/>
    <w:rsid w:val="00BF1B05"/>
    <w:rsid w:val="00BF7217"/>
    <w:rsid w:val="00C0425B"/>
    <w:rsid w:val="00C06212"/>
    <w:rsid w:val="00C12ECB"/>
    <w:rsid w:val="00C24509"/>
    <w:rsid w:val="00C30E20"/>
    <w:rsid w:val="00C4054E"/>
    <w:rsid w:val="00C548B9"/>
    <w:rsid w:val="00C561C6"/>
    <w:rsid w:val="00C64F14"/>
    <w:rsid w:val="00C724EF"/>
    <w:rsid w:val="00C83066"/>
    <w:rsid w:val="00CC1EA3"/>
    <w:rsid w:val="00CE3655"/>
    <w:rsid w:val="00D013BB"/>
    <w:rsid w:val="00D10530"/>
    <w:rsid w:val="00D22AC2"/>
    <w:rsid w:val="00D266C9"/>
    <w:rsid w:val="00D32327"/>
    <w:rsid w:val="00D34771"/>
    <w:rsid w:val="00D46CEB"/>
    <w:rsid w:val="00D5703D"/>
    <w:rsid w:val="00D74EE3"/>
    <w:rsid w:val="00D816BA"/>
    <w:rsid w:val="00D918CA"/>
    <w:rsid w:val="00DA2B69"/>
    <w:rsid w:val="00DC0237"/>
    <w:rsid w:val="00DC519B"/>
    <w:rsid w:val="00DC70F4"/>
    <w:rsid w:val="00DF0D71"/>
    <w:rsid w:val="00E17696"/>
    <w:rsid w:val="00E4092E"/>
    <w:rsid w:val="00E71145"/>
    <w:rsid w:val="00E77917"/>
    <w:rsid w:val="00E86197"/>
    <w:rsid w:val="00EB2FDC"/>
    <w:rsid w:val="00EB63C3"/>
    <w:rsid w:val="00EC7772"/>
    <w:rsid w:val="00ED4582"/>
    <w:rsid w:val="00EF692B"/>
    <w:rsid w:val="00F01803"/>
    <w:rsid w:val="00F05661"/>
    <w:rsid w:val="00F075D4"/>
    <w:rsid w:val="00F34A1A"/>
    <w:rsid w:val="00F40E4E"/>
    <w:rsid w:val="00F5042F"/>
    <w:rsid w:val="00F71F57"/>
    <w:rsid w:val="00FC3804"/>
    <w:rsid w:val="00FD796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066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71341D"/>
    <w:rPr>
      <w:rFonts w:ascii="Verdana" w:hAnsi="Verdana"/>
      <w:szCs w:val="24"/>
      <w:lang w:val="de-AT" w:eastAsia="ko-KR"/>
    </w:rPr>
  </w:style>
  <w:style w:type="paragraph" w:styleId="berschrift10">
    <w:name w:val="heading 1"/>
    <w:basedOn w:val="Standard"/>
    <w:next w:val="Standard"/>
    <w:qFormat/>
    <w:rsid w:val="00813F7E"/>
    <w:pPr>
      <w:widowControl w:val="0"/>
      <w:numPr>
        <w:numId w:val="2"/>
      </w:numPr>
      <w:overflowPunct w:val="0"/>
      <w:autoSpaceDE w:val="0"/>
      <w:autoSpaceDN w:val="0"/>
      <w:adjustRightInd w:val="0"/>
      <w:spacing w:before="240" w:after="80" w:line="360" w:lineRule="auto"/>
      <w:jc w:val="both"/>
      <w:textAlignment w:val="baseline"/>
      <w:outlineLvl w:val="0"/>
    </w:pPr>
    <w:rPr>
      <w:rFonts w:ascii="Arial" w:hAnsi="Arial"/>
      <w:b/>
      <w:sz w:val="28"/>
      <w:szCs w:val="20"/>
      <w:lang w:val="de-DE" w:eastAsia="de-DE"/>
    </w:rPr>
  </w:style>
  <w:style w:type="paragraph" w:styleId="berschrift2">
    <w:name w:val="heading 2"/>
    <w:basedOn w:val="Standard"/>
    <w:next w:val="Standard"/>
    <w:qFormat/>
    <w:rsid w:val="00813F7E"/>
    <w:pPr>
      <w:widowControl w:val="0"/>
      <w:numPr>
        <w:ilvl w:val="1"/>
        <w:numId w:val="2"/>
      </w:numPr>
      <w:overflowPunct w:val="0"/>
      <w:autoSpaceDE w:val="0"/>
      <w:autoSpaceDN w:val="0"/>
      <w:adjustRightInd w:val="0"/>
      <w:spacing w:before="160" w:after="60" w:line="360" w:lineRule="auto"/>
      <w:jc w:val="both"/>
      <w:textAlignment w:val="baseline"/>
      <w:outlineLvl w:val="1"/>
    </w:pPr>
    <w:rPr>
      <w:rFonts w:ascii="Arial" w:hAnsi="Arial"/>
      <w:b/>
      <w:sz w:val="22"/>
      <w:szCs w:val="20"/>
      <w:lang w:val="de-DE" w:eastAsia="de-DE"/>
    </w:rPr>
  </w:style>
  <w:style w:type="paragraph" w:styleId="berschrift3">
    <w:name w:val="heading 3"/>
    <w:basedOn w:val="Standard"/>
    <w:next w:val="Standard"/>
    <w:qFormat/>
    <w:rsid w:val="00813F7E"/>
    <w:pPr>
      <w:widowControl w:val="0"/>
      <w:numPr>
        <w:ilvl w:val="2"/>
        <w:numId w:val="2"/>
      </w:numPr>
      <w:overflowPunct w:val="0"/>
      <w:autoSpaceDE w:val="0"/>
      <w:autoSpaceDN w:val="0"/>
      <w:adjustRightInd w:val="0"/>
      <w:spacing w:before="160" w:after="60" w:line="360" w:lineRule="auto"/>
      <w:jc w:val="both"/>
      <w:textAlignment w:val="baseline"/>
      <w:outlineLvl w:val="2"/>
    </w:pPr>
    <w:rPr>
      <w:rFonts w:ascii="Arial" w:hAnsi="Arial"/>
      <w:b/>
      <w:sz w:val="22"/>
      <w:szCs w:val="20"/>
      <w:lang w:val="de-DE" w:eastAsia="de-DE"/>
    </w:rPr>
  </w:style>
  <w:style w:type="paragraph" w:styleId="berschrift4">
    <w:name w:val="heading 4"/>
    <w:basedOn w:val="Standard"/>
    <w:next w:val="Standard"/>
    <w:qFormat/>
    <w:rsid w:val="00813F7E"/>
    <w:pPr>
      <w:keepNext/>
      <w:numPr>
        <w:ilvl w:val="3"/>
        <w:numId w:val="2"/>
      </w:numPr>
      <w:spacing w:before="240" w:after="60" w:line="360" w:lineRule="auto"/>
      <w:jc w:val="both"/>
      <w:outlineLvl w:val="3"/>
    </w:pPr>
    <w:rPr>
      <w:rFonts w:ascii="Arial" w:hAnsi="Arial"/>
      <w:b/>
      <w:bCs/>
      <w:sz w:val="22"/>
      <w:szCs w:val="2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C2138"/>
    <w:pPr>
      <w:tabs>
        <w:tab w:val="center" w:pos="4536"/>
        <w:tab w:val="right" w:pos="9072"/>
      </w:tabs>
    </w:pPr>
  </w:style>
  <w:style w:type="paragraph" w:styleId="Fuzeile">
    <w:name w:val="footer"/>
    <w:basedOn w:val="Standard"/>
    <w:rsid w:val="009C2138"/>
    <w:pPr>
      <w:tabs>
        <w:tab w:val="center" w:pos="4536"/>
        <w:tab w:val="right" w:pos="9072"/>
      </w:tabs>
    </w:pPr>
  </w:style>
  <w:style w:type="character" w:styleId="Hyperlink">
    <w:name w:val="Hyperlink"/>
    <w:basedOn w:val="Absatz-Standardschriftart"/>
    <w:rsid w:val="006F6B34"/>
    <w:rPr>
      <w:color w:val="0000FF"/>
      <w:u w:val="single"/>
    </w:rPr>
  </w:style>
  <w:style w:type="character" w:customStyle="1" w:styleId="std1">
    <w:name w:val="std1"/>
    <w:basedOn w:val="Absatz-Standardschriftart"/>
    <w:rsid w:val="00813F7E"/>
    <w:rPr>
      <w:rFonts w:ascii="Arial" w:hAnsi="Arial" w:cs="Arial" w:hint="default"/>
      <w:strike w:val="0"/>
      <w:dstrike w:val="0"/>
      <w:color w:val="1B1E2D"/>
      <w:sz w:val="18"/>
      <w:szCs w:val="18"/>
      <w:u w:val="none"/>
      <w:effect w:val="none"/>
    </w:rPr>
  </w:style>
  <w:style w:type="table" w:styleId="Tabellenraster">
    <w:name w:val="Table Grid"/>
    <w:basedOn w:val="NormaleTabelle"/>
    <w:rsid w:val="00E176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532C26"/>
    <w:rPr>
      <w:rFonts w:ascii="Tahoma" w:hAnsi="Tahoma" w:cs="Tahoma"/>
      <w:sz w:val="16"/>
      <w:szCs w:val="16"/>
    </w:rPr>
  </w:style>
  <w:style w:type="paragraph" w:customStyle="1" w:styleId="Aufzhlung">
    <w:name w:val="Aufzählung"/>
    <w:basedOn w:val="Standard"/>
    <w:rsid w:val="00C724EF"/>
    <w:pPr>
      <w:numPr>
        <w:numId w:val="3"/>
      </w:numPr>
    </w:pPr>
    <w:rPr>
      <w:sz w:val="18"/>
      <w:szCs w:val="20"/>
      <w:lang w:val="de-DE" w:eastAsia="de-DE"/>
    </w:rPr>
  </w:style>
  <w:style w:type="paragraph" w:customStyle="1" w:styleId="berschrift1">
    <w:name w:val="Überschrift1"/>
    <w:basedOn w:val="Standard"/>
    <w:rsid w:val="004A7B60"/>
    <w:pPr>
      <w:numPr>
        <w:numId w:val="4"/>
      </w:numPr>
      <w:spacing w:after="120" w:line="300" w:lineRule="atLeast"/>
      <w:jc w:val="both"/>
    </w:pPr>
    <w:rPr>
      <w:lang w:eastAsia="de-DE"/>
    </w:rPr>
  </w:style>
  <w:style w:type="paragraph" w:styleId="Listenabsatz">
    <w:name w:val="List Paragraph"/>
    <w:basedOn w:val="Standard"/>
    <w:uiPriority w:val="34"/>
    <w:qFormat/>
    <w:rsid w:val="00172C2A"/>
    <w:pPr>
      <w:ind w:left="720"/>
      <w:contextualSpacing/>
    </w:pPr>
  </w:style>
  <w:style w:type="paragraph" w:styleId="berarbeitung">
    <w:name w:val="Revision"/>
    <w:hidden/>
    <w:uiPriority w:val="99"/>
    <w:semiHidden/>
    <w:rsid w:val="00733FF2"/>
    <w:rPr>
      <w:rFonts w:ascii="Verdana" w:hAnsi="Verdana"/>
      <w:szCs w:val="24"/>
      <w:lang w:val="de-AT" w:eastAsia="ko-KR"/>
    </w:rPr>
  </w:style>
  <w:style w:type="character" w:styleId="Kommentarzeichen">
    <w:name w:val="annotation reference"/>
    <w:basedOn w:val="Absatz-Standardschriftart"/>
    <w:rsid w:val="00280CA8"/>
    <w:rPr>
      <w:sz w:val="16"/>
      <w:szCs w:val="16"/>
    </w:rPr>
  </w:style>
  <w:style w:type="paragraph" w:styleId="Kommentartext">
    <w:name w:val="annotation text"/>
    <w:basedOn w:val="Standard"/>
    <w:link w:val="KommentartextZchn"/>
    <w:rsid w:val="00280CA8"/>
    <w:rPr>
      <w:szCs w:val="20"/>
    </w:rPr>
  </w:style>
  <w:style w:type="character" w:customStyle="1" w:styleId="KommentartextZchn">
    <w:name w:val="Kommentartext Zchn"/>
    <w:basedOn w:val="Absatz-Standardschriftart"/>
    <w:link w:val="Kommentartext"/>
    <w:rsid w:val="00280CA8"/>
    <w:rPr>
      <w:rFonts w:ascii="Verdana" w:hAnsi="Verdana"/>
      <w:lang w:val="de-AT" w:eastAsia="ko-KR"/>
    </w:rPr>
  </w:style>
  <w:style w:type="paragraph" w:styleId="Kommentarthema">
    <w:name w:val="annotation subject"/>
    <w:basedOn w:val="Kommentartext"/>
    <w:next w:val="Kommentartext"/>
    <w:link w:val="KommentarthemaZchn"/>
    <w:rsid w:val="00280CA8"/>
    <w:rPr>
      <w:b/>
      <w:bCs/>
    </w:rPr>
  </w:style>
  <w:style w:type="character" w:customStyle="1" w:styleId="KommentarthemaZchn">
    <w:name w:val="Kommentarthema Zchn"/>
    <w:basedOn w:val="KommentartextZchn"/>
    <w:link w:val="Kommentarthema"/>
    <w:rsid w:val="00280CA8"/>
    <w:rPr>
      <w:rFonts w:ascii="Verdana" w:hAnsi="Verdana"/>
      <w:b/>
      <w:bCs/>
      <w:lang w:val="de-AT" w:eastAsia="ko-KR"/>
    </w:rPr>
  </w:style>
  <w:style w:type="paragraph" w:customStyle="1" w:styleId="Unterpunktlaufend">
    <w:name w:val="Unterpunkt laufend"/>
    <w:basedOn w:val="Standard"/>
    <w:rsid w:val="00DF0D71"/>
    <w:pPr>
      <w:numPr>
        <w:numId w:val="12"/>
      </w:numPr>
      <w:spacing w:after="120" w:line="300" w:lineRule="exact"/>
    </w:pPr>
    <w:rPr>
      <w:rFonts w:cs="Arial"/>
      <w:szCs w:val="16"/>
      <w:lang w:eastAsia="de-DE"/>
    </w:rPr>
  </w:style>
  <w:style w:type="paragraph" w:styleId="Textkrper-Zeileneinzug">
    <w:name w:val="Body Text Indent"/>
    <w:basedOn w:val="Standard"/>
    <w:link w:val="Textkrper-ZeileneinzugZchn"/>
    <w:rsid w:val="00132546"/>
    <w:pPr>
      <w:spacing w:after="120"/>
      <w:ind w:left="283"/>
    </w:pPr>
  </w:style>
  <w:style w:type="character" w:customStyle="1" w:styleId="Textkrper-ZeileneinzugZchn">
    <w:name w:val="Textkörper-Zeileneinzug Zchn"/>
    <w:basedOn w:val="Absatz-Standardschriftart"/>
    <w:link w:val="Textkrper-Zeileneinzug"/>
    <w:rsid w:val="00132546"/>
    <w:rPr>
      <w:rFonts w:ascii="Verdana" w:hAnsi="Verdana"/>
      <w:szCs w:val="24"/>
      <w:lang w:val="de-AT"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71341D"/>
    <w:rPr>
      <w:rFonts w:ascii="Verdana" w:hAnsi="Verdana"/>
      <w:szCs w:val="24"/>
      <w:lang w:val="de-AT" w:eastAsia="ko-KR"/>
    </w:rPr>
  </w:style>
  <w:style w:type="paragraph" w:styleId="berschrift10">
    <w:name w:val="heading 1"/>
    <w:basedOn w:val="Standard"/>
    <w:next w:val="Standard"/>
    <w:qFormat/>
    <w:rsid w:val="00813F7E"/>
    <w:pPr>
      <w:widowControl w:val="0"/>
      <w:numPr>
        <w:numId w:val="2"/>
      </w:numPr>
      <w:overflowPunct w:val="0"/>
      <w:autoSpaceDE w:val="0"/>
      <w:autoSpaceDN w:val="0"/>
      <w:adjustRightInd w:val="0"/>
      <w:spacing w:before="240" w:after="80" w:line="360" w:lineRule="auto"/>
      <w:jc w:val="both"/>
      <w:textAlignment w:val="baseline"/>
      <w:outlineLvl w:val="0"/>
    </w:pPr>
    <w:rPr>
      <w:rFonts w:ascii="Arial" w:hAnsi="Arial"/>
      <w:b/>
      <w:sz w:val="28"/>
      <w:szCs w:val="20"/>
      <w:lang w:val="de-DE" w:eastAsia="de-DE"/>
    </w:rPr>
  </w:style>
  <w:style w:type="paragraph" w:styleId="berschrift2">
    <w:name w:val="heading 2"/>
    <w:basedOn w:val="Standard"/>
    <w:next w:val="Standard"/>
    <w:qFormat/>
    <w:rsid w:val="00813F7E"/>
    <w:pPr>
      <w:widowControl w:val="0"/>
      <w:numPr>
        <w:ilvl w:val="1"/>
        <w:numId w:val="2"/>
      </w:numPr>
      <w:overflowPunct w:val="0"/>
      <w:autoSpaceDE w:val="0"/>
      <w:autoSpaceDN w:val="0"/>
      <w:adjustRightInd w:val="0"/>
      <w:spacing w:before="160" w:after="60" w:line="360" w:lineRule="auto"/>
      <w:jc w:val="both"/>
      <w:textAlignment w:val="baseline"/>
      <w:outlineLvl w:val="1"/>
    </w:pPr>
    <w:rPr>
      <w:rFonts w:ascii="Arial" w:hAnsi="Arial"/>
      <w:b/>
      <w:sz w:val="22"/>
      <w:szCs w:val="20"/>
      <w:lang w:val="de-DE" w:eastAsia="de-DE"/>
    </w:rPr>
  </w:style>
  <w:style w:type="paragraph" w:styleId="berschrift3">
    <w:name w:val="heading 3"/>
    <w:basedOn w:val="Standard"/>
    <w:next w:val="Standard"/>
    <w:qFormat/>
    <w:rsid w:val="00813F7E"/>
    <w:pPr>
      <w:widowControl w:val="0"/>
      <w:numPr>
        <w:ilvl w:val="2"/>
        <w:numId w:val="2"/>
      </w:numPr>
      <w:overflowPunct w:val="0"/>
      <w:autoSpaceDE w:val="0"/>
      <w:autoSpaceDN w:val="0"/>
      <w:adjustRightInd w:val="0"/>
      <w:spacing w:before="160" w:after="60" w:line="360" w:lineRule="auto"/>
      <w:jc w:val="both"/>
      <w:textAlignment w:val="baseline"/>
      <w:outlineLvl w:val="2"/>
    </w:pPr>
    <w:rPr>
      <w:rFonts w:ascii="Arial" w:hAnsi="Arial"/>
      <w:b/>
      <w:sz w:val="22"/>
      <w:szCs w:val="20"/>
      <w:lang w:val="de-DE" w:eastAsia="de-DE"/>
    </w:rPr>
  </w:style>
  <w:style w:type="paragraph" w:styleId="berschrift4">
    <w:name w:val="heading 4"/>
    <w:basedOn w:val="Standard"/>
    <w:next w:val="Standard"/>
    <w:qFormat/>
    <w:rsid w:val="00813F7E"/>
    <w:pPr>
      <w:keepNext/>
      <w:numPr>
        <w:ilvl w:val="3"/>
        <w:numId w:val="2"/>
      </w:numPr>
      <w:spacing w:before="240" w:after="60" w:line="360" w:lineRule="auto"/>
      <w:jc w:val="both"/>
      <w:outlineLvl w:val="3"/>
    </w:pPr>
    <w:rPr>
      <w:rFonts w:ascii="Arial" w:hAnsi="Arial"/>
      <w:b/>
      <w:bCs/>
      <w:sz w:val="22"/>
      <w:szCs w:val="2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C2138"/>
    <w:pPr>
      <w:tabs>
        <w:tab w:val="center" w:pos="4536"/>
        <w:tab w:val="right" w:pos="9072"/>
      </w:tabs>
    </w:pPr>
  </w:style>
  <w:style w:type="paragraph" w:styleId="Fuzeile">
    <w:name w:val="footer"/>
    <w:basedOn w:val="Standard"/>
    <w:rsid w:val="009C2138"/>
    <w:pPr>
      <w:tabs>
        <w:tab w:val="center" w:pos="4536"/>
        <w:tab w:val="right" w:pos="9072"/>
      </w:tabs>
    </w:pPr>
  </w:style>
  <w:style w:type="character" w:styleId="Hyperlink">
    <w:name w:val="Hyperlink"/>
    <w:basedOn w:val="Absatz-Standardschriftart"/>
    <w:rsid w:val="006F6B34"/>
    <w:rPr>
      <w:color w:val="0000FF"/>
      <w:u w:val="single"/>
    </w:rPr>
  </w:style>
  <w:style w:type="character" w:customStyle="1" w:styleId="std1">
    <w:name w:val="std1"/>
    <w:basedOn w:val="Absatz-Standardschriftart"/>
    <w:rsid w:val="00813F7E"/>
    <w:rPr>
      <w:rFonts w:ascii="Arial" w:hAnsi="Arial" w:cs="Arial" w:hint="default"/>
      <w:strike w:val="0"/>
      <w:dstrike w:val="0"/>
      <w:color w:val="1B1E2D"/>
      <w:sz w:val="18"/>
      <w:szCs w:val="18"/>
      <w:u w:val="none"/>
      <w:effect w:val="none"/>
    </w:rPr>
  </w:style>
  <w:style w:type="table" w:styleId="Tabellenraster">
    <w:name w:val="Table Grid"/>
    <w:basedOn w:val="NormaleTabelle"/>
    <w:rsid w:val="00E176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532C26"/>
    <w:rPr>
      <w:rFonts w:ascii="Tahoma" w:hAnsi="Tahoma" w:cs="Tahoma"/>
      <w:sz w:val="16"/>
      <w:szCs w:val="16"/>
    </w:rPr>
  </w:style>
  <w:style w:type="paragraph" w:customStyle="1" w:styleId="Aufzhlung">
    <w:name w:val="Aufzählung"/>
    <w:basedOn w:val="Standard"/>
    <w:rsid w:val="00C724EF"/>
    <w:pPr>
      <w:numPr>
        <w:numId w:val="3"/>
      </w:numPr>
    </w:pPr>
    <w:rPr>
      <w:sz w:val="18"/>
      <w:szCs w:val="20"/>
      <w:lang w:val="de-DE" w:eastAsia="de-DE"/>
    </w:rPr>
  </w:style>
  <w:style w:type="paragraph" w:customStyle="1" w:styleId="berschrift1">
    <w:name w:val="Überschrift1"/>
    <w:basedOn w:val="Standard"/>
    <w:rsid w:val="004A7B60"/>
    <w:pPr>
      <w:numPr>
        <w:numId w:val="4"/>
      </w:numPr>
      <w:spacing w:after="120" w:line="300" w:lineRule="atLeast"/>
      <w:jc w:val="both"/>
    </w:pPr>
    <w:rPr>
      <w:lang w:eastAsia="de-DE"/>
    </w:rPr>
  </w:style>
  <w:style w:type="paragraph" w:styleId="Listenabsatz">
    <w:name w:val="List Paragraph"/>
    <w:basedOn w:val="Standard"/>
    <w:uiPriority w:val="34"/>
    <w:qFormat/>
    <w:rsid w:val="00172C2A"/>
    <w:pPr>
      <w:ind w:left="720"/>
      <w:contextualSpacing/>
    </w:pPr>
  </w:style>
  <w:style w:type="paragraph" w:styleId="berarbeitung">
    <w:name w:val="Revision"/>
    <w:hidden/>
    <w:uiPriority w:val="99"/>
    <w:semiHidden/>
    <w:rsid w:val="00733FF2"/>
    <w:rPr>
      <w:rFonts w:ascii="Verdana" w:hAnsi="Verdana"/>
      <w:szCs w:val="24"/>
      <w:lang w:val="de-AT" w:eastAsia="ko-KR"/>
    </w:rPr>
  </w:style>
  <w:style w:type="character" w:styleId="Kommentarzeichen">
    <w:name w:val="annotation reference"/>
    <w:basedOn w:val="Absatz-Standardschriftart"/>
    <w:rsid w:val="00280CA8"/>
    <w:rPr>
      <w:sz w:val="16"/>
      <w:szCs w:val="16"/>
    </w:rPr>
  </w:style>
  <w:style w:type="paragraph" w:styleId="Kommentartext">
    <w:name w:val="annotation text"/>
    <w:basedOn w:val="Standard"/>
    <w:link w:val="KommentartextZchn"/>
    <w:rsid w:val="00280CA8"/>
    <w:rPr>
      <w:szCs w:val="20"/>
    </w:rPr>
  </w:style>
  <w:style w:type="character" w:customStyle="1" w:styleId="KommentartextZchn">
    <w:name w:val="Kommentartext Zchn"/>
    <w:basedOn w:val="Absatz-Standardschriftart"/>
    <w:link w:val="Kommentartext"/>
    <w:rsid w:val="00280CA8"/>
    <w:rPr>
      <w:rFonts w:ascii="Verdana" w:hAnsi="Verdana"/>
      <w:lang w:val="de-AT" w:eastAsia="ko-KR"/>
    </w:rPr>
  </w:style>
  <w:style w:type="paragraph" w:styleId="Kommentarthema">
    <w:name w:val="annotation subject"/>
    <w:basedOn w:val="Kommentartext"/>
    <w:next w:val="Kommentartext"/>
    <w:link w:val="KommentarthemaZchn"/>
    <w:rsid w:val="00280CA8"/>
    <w:rPr>
      <w:b/>
      <w:bCs/>
    </w:rPr>
  </w:style>
  <w:style w:type="character" w:customStyle="1" w:styleId="KommentarthemaZchn">
    <w:name w:val="Kommentarthema Zchn"/>
    <w:basedOn w:val="KommentartextZchn"/>
    <w:link w:val="Kommentarthema"/>
    <w:rsid w:val="00280CA8"/>
    <w:rPr>
      <w:rFonts w:ascii="Verdana" w:hAnsi="Verdana"/>
      <w:b/>
      <w:bCs/>
      <w:lang w:val="de-AT" w:eastAsia="ko-KR"/>
    </w:rPr>
  </w:style>
  <w:style w:type="paragraph" w:customStyle="1" w:styleId="Unterpunktlaufend">
    <w:name w:val="Unterpunkt laufend"/>
    <w:basedOn w:val="Standard"/>
    <w:rsid w:val="00DF0D71"/>
    <w:pPr>
      <w:numPr>
        <w:numId w:val="12"/>
      </w:numPr>
      <w:spacing w:after="120" w:line="300" w:lineRule="exact"/>
    </w:pPr>
    <w:rPr>
      <w:rFonts w:cs="Arial"/>
      <w:szCs w:val="16"/>
      <w:lang w:eastAsia="de-DE"/>
    </w:rPr>
  </w:style>
  <w:style w:type="paragraph" w:styleId="Textkrper-Zeileneinzug">
    <w:name w:val="Body Text Indent"/>
    <w:basedOn w:val="Standard"/>
    <w:link w:val="Textkrper-ZeileneinzugZchn"/>
    <w:rsid w:val="00132546"/>
    <w:pPr>
      <w:spacing w:after="120"/>
      <w:ind w:left="283"/>
    </w:pPr>
  </w:style>
  <w:style w:type="character" w:customStyle="1" w:styleId="Textkrper-ZeileneinzugZchn">
    <w:name w:val="Textkörper-Zeileneinzug Zchn"/>
    <w:basedOn w:val="Absatz-Standardschriftart"/>
    <w:link w:val="Textkrper-Zeileneinzug"/>
    <w:rsid w:val="00132546"/>
    <w:rPr>
      <w:rFonts w:ascii="Verdana" w:hAnsi="Verdana"/>
      <w:szCs w:val="24"/>
      <w:lang w:val="de-AT"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5863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emerkungen xmlns="a4e08e1b-5f00-49fd-97fb-44f195e04d6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82795862926DAD49B9E96257EC0A86F3" ma:contentTypeVersion="1" ma:contentTypeDescription="Ein neues Dokument erstellen." ma:contentTypeScope="" ma:versionID="cc735bdc0a6cee452b50996f1613cf46">
  <xsd:schema xmlns:xsd="http://www.w3.org/2001/XMLSchema" xmlns:xs="http://www.w3.org/2001/XMLSchema" xmlns:p="http://schemas.microsoft.com/office/2006/metadata/properties" xmlns:ns2="a4e08e1b-5f00-49fd-97fb-44f195e04d62" targetNamespace="http://schemas.microsoft.com/office/2006/metadata/properties" ma:root="true" ma:fieldsID="73ed73bd71e31eeeaa9234a4b6a7769d" ns2:_="">
    <xsd:import namespace="a4e08e1b-5f00-49fd-97fb-44f195e04d62"/>
    <xsd:element name="properties">
      <xsd:complexType>
        <xsd:sequence>
          <xsd:element name="documentManagement">
            <xsd:complexType>
              <xsd:all>
                <xsd:element ref="ns2:Bemerkung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08e1b-5f00-49fd-97fb-44f195e04d62" elementFormDefault="qualified">
    <xsd:import namespace="http://schemas.microsoft.com/office/2006/documentManagement/types"/>
    <xsd:import namespace="http://schemas.microsoft.com/office/infopath/2007/PartnerControls"/>
    <xsd:element name="Bemerkungen" ma:index="8" nillable="true" ma:displayName="Bemerkungen" ma:internalName="Bemerkunge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C83C1C-8312-434E-BE20-C12887A8820B}">
  <ds:schemaRefs>
    <ds:schemaRef ds:uri="http://schemas.microsoft.com/office/2006/metadata/properties"/>
    <ds:schemaRef ds:uri="http://schemas.microsoft.com/office/infopath/2007/PartnerControls"/>
    <ds:schemaRef ds:uri="a4e08e1b-5f00-49fd-97fb-44f195e04d62"/>
  </ds:schemaRefs>
</ds:datastoreItem>
</file>

<file path=customXml/itemProps2.xml><?xml version="1.0" encoding="utf-8"?>
<ds:datastoreItem xmlns:ds="http://schemas.openxmlformats.org/officeDocument/2006/customXml" ds:itemID="{BD99DD73-4FB7-4373-ADB7-E5FC9F55B0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e08e1b-5f00-49fd-97fb-44f195e04d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757E00C-3D81-4FAE-83C5-24B1A9F99C46}">
  <ds:schemaRefs>
    <ds:schemaRef ds:uri="http://schemas.microsoft.com/sharepoint/v3/contenttype/forms"/>
  </ds:schemaRefs>
</ds:datastoreItem>
</file>

<file path=customXml/itemProps4.xml><?xml version="1.0" encoding="utf-8"?>
<ds:datastoreItem xmlns:ds="http://schemas.openxmlformats.org/officeDocument/2006/customXml" ds:itemID="{7DE7173A-BD04-41B9-ADBC-2037E81C9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2169</Words>
  <Characters>13668</Characters>
  <Application>Microsoft Office Word</Application>
  <DocSecurity>0</DocSecurity>
  <Lines>113</Lines>
  <Paragraphs>31</Paragraphs>
  <ScaleCrop>false</ScaleCrop>
  <HeadingPairs>
    <vt:vector size="2" baseType="variant">
      <vt:variant>
        <vt:lpstr>Titel</vt:lpstr>
      </vt:variant>
      <vt:variant>
        <vt:i4>1</vt:i4>
      </vt:variant>
    </vt:vector>
  </HeadingPairs>
  <TitlesOfParts>
    <vt:vector size="1" baseType="lpstr">
      <vt:lpstr>Zusatzvereinbarung</vt:lpstr>
    </vt:vector>
  </TitlesOfParts>
  <Company>Wienstrom GmbH.</Company>
  <LinksUpToDate>false</LinksUpToDate>
  <CharactersWithSpaces>15806</CharactersWithSpaces>
  <SharedDoc>false</SharedDoc>
  <HLinks>
    <vt:vector size="6" baseType="variant">
      <vt:variant>
        <vt:i4>7209003</vt:i4>
      </vt:variant>
      <vt:variant>
        <vt:i4>0</vt:i4>
      </vt:variant>
      <vt:variant>
        <vt:i4>0</vt:i4>
      </vt:variant>
      <vt:variant>
        <vt:i4>5</vt:i4>
      </vt:variant>
      <vt:variant>
        <vt:lpwstr>http://www.netzgmbh.at/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Zusatzvereinbarung</dc:title>
  <dc:subject>Zusatzvereinbarung über die Übermittlung von Abrechnungsdaten</dc:subject>
  <dc:creator>Franz Fischer</dc:creator>
  <cp:lastModifiedBy>Christian Peter</cp:lastModifiedBy>
  <cp:revision>4</cp:revision>
  <cp:lastPrinted>2013-12-05T09:53:00Z</cp:lastPrinted>
  <dcterms:created xsi:type="dcterms:W3CDTF">2017-06-28T08:06:00Z</dcterms:created>
  <dcterms:modified xsi:type="dcterms:W3CDTF">2017-06-28T08:12:00Z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0x01010082795862926DAD49B9E96257EC0A86F3</vt:lpwstr>
  </property>
</Properties>
</file>